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AD" w:rsidRPr="00FE53F3" w:rsidRDefault="005F70FB" w:rsidP="006721AD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  <w:shd w:val="clear" w:color="auto" w:fill="FFFFFF"/>
        </w:rPr>
      </w:pPr>
      <w:r w:rsidRPr="00FE53F3">
        <w:rPr>
          <w:rFonts w:ascii="Times New Roman" w:hAnsi="Times New Roman" w:cs="Times New Roman"/>
          <w:b/>
          <w:noProof/>
          <w:color w:val="FF0000"/>
          <w:sz w:val="56"/>
          <w:szCs w:val="5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B855E2E" wp14:editId="367ADC3C">
            <wp:simplePos x="0" y="0"/>
            <wp:positionH relativeFrom="column">
              <wp:posOffset>-338780</wp:posOffset>
            </wp:positionH>
            <wp:positionV relativeFrom="paragraph">
              <wp:posOffset>-317515</wp:posOffset>
            </wp:positionV>
            <wp:extent cx="7527851" cy="10696354"/>
            <wp:effectExtent l="0" t="0" r="0" b="0"/>
            <wp:wrapNone/>
            <wp:docPr id="2" name="Рисунок 2" descr="D:\картинки\фоны для картоте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фоны для картотек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655" cy="107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3F3">
        <w:rPr>
          <w:rFonts w:ascii="Times New Roman" w:hAnsi="Times New Roman" w:cs="Times New Roman"/>
          <w:b/>
          <w:color w:val="FF0000"/>
          <w:sz w:val="56"/>
          <w:szCs w:val="56"/>
        </w:rPr>
        <w:t>Зачем писать письмо Деду Морозу?</w:t>
      </w:r>
    </w:p>
    <w:p w:rsidR="006721AD" w:rsidRPr="00FE53F3" w:rsidRDefault="006721AD" w:rsidP="006721AD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Какие же новогодние чудеса без Деда Мороза? Любой малыш и большинство родителей абсолютно точно знают, что этот веселый добрый дед существует. Иначе откуда же берутся под елкой самые желанные подарки? Но встречаются мамы и папы, которые в Деда Мороза не верят и стремятся, как можно раньше поведать об этом своему сыну или дочурке. Главный аргумент: зачем преподносить ребенку заведомую ложь? Так недолго и родительский авторитет подорвать. Все равно, он когда-нибудь узнает правду и будет разочарован. Да, когда-нибудь узнает, но, сколько замечательных новогодних праздников ребенок проживет в счастливом ожидании того самого необыкновенного чуда, которое обязательно произойдет. Ведь чудеса случаются только с теми, кто в них верит! Психологи утверждают, что вера в Деда Мороза просто необходима маленькому человечку. И чем дольше он будет верить, тем лучше. Для чего это нужно? Прежде всего, ребенку совершенно необходимо верить в чудеса. Такая способность формируется в дошкольном возрасте. Этому помогают всевозможные волшебные сказки и, совершенно правдивые, истории о добром дедушке-волшебнике, который самым чудесным образом приносит подарки детворе. Вера в Деда Мороза не проходит бесследно. Она оставляет в подсознании отчетливый след и твердую уверенность: чудеса возможны. Вера в чудо ‒ один из очень важных защитных механизмов психики человека. Это не только дает силы для борьбы, но и помогает сохранить душевное и физическое здоровье. Кроме этого, считается, что малыши, с развитой фантазией и детской верой в чудеса вырастают людьми общительными, открытыми, уверенными в себе. Новогодние чудеса начинаются с письма Деду Морозу. 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Зачем писать письмо Деду Морозу? Ведь можно просто спросить ребенка, что он хочет на новый год или выбрать подарок с родительской точки зрения и просто положить его под елку. На самом деле, у этого письма есть несколько больших плюсов. 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Во-первых, просьба о подарке сразу приобретает официальное положение. Ребенок всерьез задумывается о том, что ему пригодится. Это серьезно и «по-взрослому». Ведь он не может попросить у Дедушки Мороза много подарков или поменять решение о подарке, когда письмо уже отправлено. Он начинает фантазировать, а это уже само по себе </w:t>
      </w: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lastRenderedPageBreak/>
        <w:t>полезно. И более ответственно подходит к вопросу, нежели просто при «заказе» подарка родителям.</w:t>
      </w:r>
    </w:p>
    <w:p w:rsidR="005F70FB" w:rsidRPr="00FE53F3" w:rsidRDefault="00FE53F3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bookmarkStart w:id="0" w:name="_GoBack"/>
      <w:r w:rsidRPr="00FE53F3">
        <w:rPr>
          <w:rFonts w:ascii="Times New Roman" w:hAnsi="Times New Roman" w:cs="Times New Roman"/>
          <w:b/>
          <w:noProof/>
          <w:color w:val="5B21EB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54A0BCA1" wp14:editId="35714E6C">
            <wp:simplePos x="0" y="0"/>
            <wp:positionH relativeFrom="column">
              <wp:posOffset>-423515</wp:posOffset>
            </wp:positionH>
            <wp:positionV relativeFrom="paragraph">
              <wp:posOffset>-894213</wp:posOffset>
            </wp:positionV>
            <wp:extent cx="7591425" cy="10664190"/>
            <wp:effectExtent l="0" t="0" r="9525" b="3810"/>
            <wp:wrapNone/>
            <wp:docPr id="3" name="Рисунок 3" descr="D:\картинки\фоны для картоте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фоны для картотек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F70FB"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Во-вторых, просьба к Дедушке Морозу подразумевает какие-либо условия. Как минимум, что ребенок будет себя хорошо вести. Для современных детей становится большой проблемой отсутствие мотивации: им покупают большое количество игрушек просто так, у них много красивой одежды, их водят на развлекательные программы - развивающие кружки, секции, цирк, театр и т.д. Конечно, и раньше у детей все это было, но гораздо в меньших количествах. И у них был стимул расти над собой, к чему-то стремиться. Современных детей все сложнее удивить, заинтересовать, поставить перед ними какую-либо цель и двигаться в необходимом направлении. 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В-третьих, у детей должна быть мечта и это сильное желание «поймать» деда Мороза, когда он кладет подарки под елку. Зачем лишать их этой радости, азарта и ярких эмоций? 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Если вы планируете, что к вам действительно придет Дед Мороз на Новый год, то письмо будет являться своеобразным приглашением. И с момента написания ребенок начинает ждать дедушку и готовиться к его приходу - учить с мамой стихотворение, петь песенку, рисовать картину, придумывать, что он </w:t>
      </w:r>
      <w:proofErr w:type="gramStart"/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скажет Дедушке и чем</w:t>
      </w:r>
      <w:proofErr w:type="gramEnd"/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 xml:space="preserve"> будет угощать. 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Куда писать дедушке Морозу?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Российский Дед Мороз: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1. Почта Деда Мороза, 162390, Вологодская обл., г. Великий Устюг, пер. Октябрьский д.1А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2. 109472, г. Москва, Кузьминский лес, Дедушке Морозу.</w:t>
      </w:r>
    </w:p>
    <w:p w:rsidR="005F70FB" w:rsidRPr="00FE53F3" w:rsidRDefault="005F70FB" w:rsidP="005F70FB">
      <w:pPr>
        <w:spacing w:after="0"/>
        <w:ind w:firstLine="708"/>
        <w:jc w:val="both"/>
        <w:rPr>
          <w:rFonts w:ascii="Times New Roman" w:hAnsi="Times New Roman" w:cs="Times New Roman"/>
          <w:b/>
          <w:color w:val="5B21EB"/>
          <w:sz w:val="32"/>
          <w:szCs w:val="32"/>
        </w:rPr>
      </w:pPr>
      <w:r w:rsidRPr="00FE53F3">
        <w:rPr>
          <w:rFonts w:ascii="Times New Roman" w:hAnsi="Times New Roman" w:cs="Times New Roman"/>
          <w:b/>
          <w:color w:val="5B21EB"/>
          <w:sz w:val="32"/>
          <w:szCs w:val="32"/>
        </w:rPr>
        <w:t>3. Санкт-Петербург, Шуваловка, «Русская деревня». Деду Морозу.</w:t>
      </w:r>
    </w:p>
    <w:sectPr w:rsidR="005F70FB" w:rsidRPr="00FE53F3" w:rsidSect="00C342D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35"/>
    <w:rsid w:val="000A5EA2"/>
    <w:rsid w:val="00123435"/>
    <w:rsid w:val="004F6893"/>
    <w:rsid w:val="005F70FB"/>
    <w:rsid w:val="006721AD"/>
    <w:rsid w:val="008C5A87"/>
    <w:rsid w:val="00C342DF"/>
    <w:rsid w:val="00E156E2"/>
    <w:rsid w:val="00FE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42DF"/>
  </w:style>
  <w:style w:type="character" w:styleId="a3">
    <w:name w:val="Hyperlink"/>
    <w:basedOn w:val="a0"/>
    <w:uiPriority w:val="99"/>
    <w:unhideWhenUsed/>
    <w:rsid w:val="00C342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42DF"/>
  </w:style>
  <w:style w:type="character" w:styleId="a3">
    <w:name w:val="Hyperlink"/>
    <w:basedOn w:val="a0"/>
    <w:uiPriority w:val="99"/>
    <w:unhideWhenUsed/>
    <w:rsid w:val="00C342D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F196-8887-4EBE-BA28-15441FF7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2015-12-14T09:23:00Z</dcterms:created>
  <dcterms:modified xsi:type="dcterms:W3CDTF">2015-12-14T09:54:00Z</dcterms:modified>
</cp:coreProperties>
</file>