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82" w:rsidRPr="00030753" w:rsidRDefault="00813A8F" w:rsidP="00030753">
      <w:pPr>
        <w:pStyle w:val="a3"/>
        <w:spacing w:before="0" w:beforeAutospacing="0" w:after="0" w:afterAutospacing="0" w:line="276" w:lineRule="auto"/>
        <w:ind w:firstLine="709"/>
        <w:jc w:val="center"/>
        <w:rPr>
          <w:color w:val="000000"/>
          <w:sz w:val="36"/>
          <w:szCs w:val="28"/>
        </w:rPr>
      </w:pPr>
      <w:proofErr w:type="spellStart"/>
      <w:r w:rsidRPr="00030753">
        <w:rPr>
          <w:color w:val="000000"/>
          <w:sz w:val="28"/>
          <w:szCs w:val="28"/>
        </w:rPr>
        <w:t>Бухарова</w:t>
      </w:r>
      <w:proofErr w:type="spellEnd"/>
      <w:r w:rsidRPr="00030753">
        <w:rPr>
          <w:color w:val="000000"/>
          <w:sz w:val="28"/>
          <w:szCs w:val="28"/>
        </w:rPr>
        <w:t xml:space="preserve"> О.Н.</w:t>
      </w:r>
      <w:r w:rsidR="00567182" w:rsidRPr="00030753">
        <w:rPr>
          <w:color w:val="000000"/>
          <w:sz w:val="28"/>
          <w:szCs w:val="28"/>
        </w:rPr>
        <w:br/>
      </w:r>
      <w:r w:rsidRPr="00030753">
        <w:rPr>
          <w:bCs/>
          <w:color w:val="000000"/>
          <w:sz w:val="36"/>
          <w:szCs w:val="28"/>
        </w:rPr>
        <w:t>Тема:</w:t>
      </w:r>
      <w:r w:rsidRPr="00030753">
        <w:rPr>
          <w:b/>
          <w:bCs/>
          <w:color w:val="000000"/>
          <w:sz w:val="36"/>
          <w:szCs w:val="28"/>
        </w:rPr>
        <w:t xml:space="preserve"> </w:t>
      </w:r>
      <w:proofErr w:type="spellStart"/>
      <w:r w:rsidR="00567182" w:rsidRPr="00030753">
        <w:rPr>
          <w:b/>
          <w:bCs/>
          <w:color w:val="000000"/>
          <w:sz w:val="36"/>
          <w:szCs w:val="28"/>
        </w:rPr>
        <w:t>Лэпбук</w:t>
      </w:r>
      <w:proofErr w:type="spellEnd"/>
      <w:r w:rsidR="00567182" w:rsidRPr="00030753">
        <w:rPr>
          <w:b/>
          <w:bCs/>
          <w:color w:val="000000"/>
          <w:sz w:val="36"/>
          <w:szCs w:val="28"/>
        </w:rPr>
        <w:t xml:space="preserve"> как средство формирования экологических представлений у дошкольников</w:t>
      </w:r>
      <w:r w:rsidRPr="00030753">
        <w:rPr>
          <w:b/>
          <w:bCs/>
          <w:color w:val="000000"/>
          <w:sz w:val="36"/>
          <w:szCs w:val="28"/>
        </w:rPr>
        <w:t xml:space="preserve"> </w:t>
      </w:r>
      <w:r w:rsidR="00567182" w:rsidRPr="00030753">
        <w:rPr>
          <w:color w:val="111111"/>
          <w:sz w:val="36"/>
          <w:szCs w:val="28"/>
        </w:rPr>
        <w:t xml:space="preserve">в условиях реализации ФГОС </w:t>
      </w:r>
      <w:proofErr w:type="gramStart"/>
      <w:r w:rsidR="00567182" w:rsidRPr="00030753">
        <w:rPr>
          <w:color w:val="111111"/>
          <w:sz w:val="36"/>
          <w:szCs w:val="28"/>
        </w:rPr>
        <w:t>ДО</w:t>
      </w:r>
      <w:proofErr w:type="gramEnd"/>
      <w:r w:rsidR="00567182" w:rsidRPr="00030753">
        <w:rPr>
          <w:color w:val="000000"/>
          <w:sz w:val="36"/>
          <w:szCs w:val="28"/>
        </w:rPr>
        <w:t>.</w:t>
      </w:r>
    </w:p>
    <w:p w:rsidR="00567182" w:rsidRPr="00030753" w:rsidRDefault="00567182" w:rsidP="00030753">
      <w:pPr>
        <w:pStyle w:val="a3"/>
        <w:spacing w:before="0" w:beforeAutospacing="0" w:after="0" w:afterAutospacing="0" w:line="276" w:lineRule="auto"/>
        <w:ind w:firstLine="709"/>
        <w:jc w:val="both"/>
        <w:rPr>
          <w:color w:val="000000"/>
          <w:sz w:val="28"/>
          <w:szCs w:val="28"/>
        </w:rPr>
      </w:pPr>
      <w:r w:rsidRPr="00030753">
        <w:rPr>
          <w:color w:val="000000"/>
          <w:sz w:val="28"/>
          <w:szCs w:val="28"/>
        </w:rPr>
        <w:t xml:space="preserve">Экологическое воспитание дошкольников в условиях современных реалий становится одним из приоритетных направлений. </w:t>
      </w:r>
      <w:r w:rsidRPr="00030753">
        <w:rPr>
          <w:bCs/>
          <w:color w:val="000000"/>
          <w:sz w:val="28"/>
          <w:szCs w:val="28"/>
        </w:rPr>
        <w:t>Целью</w:t>
      </w:r>
      <w:r w:rsidRPr="00030753">
        <w:rPr>
          <w:b/>
          <w:bCs/>
          <w:color w:val="000000"/>
          <w:sz w:val="28"/>
          <w:szCs w:val="28"/>
        </w:rPr>
        <w:t xml:space="preserve"> </w:t>
      </w:r>
      <w:r w:rsidRPr="00030753">
        <w:rPr>
          <w:color w:val="111111"/>
          <w:sz w:val="28"/>
          <w:szCs w:val="28"/>
        </w:rPr>
        <w:t>экологического образования становится формирование</w:t>
      </w:r>
      <w:r w:rsidRPr="00030753">
        <w:rPr>
          <w:b/>
          <w:bCs/>
          <w:color w:val="111111"/>
          <w:sz w:val="28"/>
          <w:szCs w:val="28"/>
        </w:rPr>
        <w:t xml:space="preserve"> </w:t>
      </w:r>
      <w:r w:rsidRPr="00030753">
        <w:rPr>
          <w:color w:val="111111"/>
          <w:sz w:val="28"/>
          <w:szCs w:val="28"/>
        </w:rPr>
        <w:t>человека нового типа с новым экологическим мышлением</w:t>
      </w:r>
      <w:r w:rsidRPr="00030753">
        <w:rPr>
          <w:b/>
          <w:bCs/>
          <w:color w:val="111111"/>
          <w:sz w:val="28"/>
          <w:szCs w:val="28"/>
        </w:rPr>
        <w:t>,</w:t>
      </w:r>
      <w:r w:rsidRPr="00030753">
        <w:rPr>
          <w:color w:val="111111"/>
          <w:sz w:val="28"/>
          <w:szCs w:val="28"/>
        </w:rPr>
        <w:t xml:space="preserve"> способного осознавать последствия своих действий по отношению к окружающей среде и умеющего жить в относительной гармонии с природой. Дошкольный возраст самый благоприятный период для формирования экологических представлений. Экологические знания, преподнесенные детям в увлекательной форме, с учетом их интересов будут усвоены гораздо быстрее. </w:t>
      </w:r>
    </w:p>
    <w:p w:rsidR="00567182" w:rsidRPr="00030753" w:rsidRDefault="00567182" w:rsidP="00030753">
      <w:pPr>
        <w:pStyle w:val="a3"/>
        <w:spacing w:before="0" w:beforeAutospacing="0" w:after="0" w:afterAutospacing="0" w:line="276" w:lineRule="auto"/>
        <w:ind w:firstLine="709"/>
        <w:jc w:val="both"/>
        <w:rPr>
          <w:color w:val="000000"/>
          <w:sz w:val="28"/>
          <w:szCs w:val="28"/>
        </w:rPr>
      </w:pPr>
      <w:r w:rsidRPr="00030753">
        <w:rPr>
          <w:color w:val="111111"/>
          <w:sz w:val="28"/>
          <w:szCs w:val="28"/>
        </w:rPr>
        <w:t xml:space="preserve">Федеральный государственный стандарт дошкольного образования </w:t>
      </w:r>
      <w:r w:rsidRPr="00030753">
        <w:rPr>
          <w:i/>
          <w:iCs/>
          <w:color w:val="111111"/>
          <w:sz w:val="28"/>
          <w:szCs w:val="28"/>
        </w:rPr>
        <w:t>(ФГОС ДО)</w:t>
      </w:r>
      <w:r w:rsidRPr="00030753">
        <w:rPr>
          <w:color w:val="111111"/>
          <w:sz w:val="28"/>
          <w:szCs w:val="28"/>
        </w:rPr>
        <w:t xml:space="preserve"> ориентирует педагогов, на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окружающим миром.</w:t>
      </w:r>
    </w:p>
    <w:p w:rsidR="00567182" w:rsidRPr="00030753" w:rsidRDefault="00567182" w:rsidP="00030753">
      <w:pPr>
        <w:pStyle w:val="a3"/>
        <w:spacing w:before="0" w:beforeAutospacing="0" w:after="0" w:afterAutospacing="0" w:line="276" w:lineRule="auto"/>
        <w:ind w:firstLine="709"/>
        <w:jc w:val="both"/>
        <w:rPr>
          <w:color w:val="000000"/>
          <w:sz w:val="28"/>
          <w:szCs w:val="28"/>
        </w:rPr>
      </w:pPr>
      <w:r w:rsidRPr="00030753">
        <w:rPr>
          <w:color w:val="111111"/>
          <w:sz w:val="28"/>
          <w:szCs w:val="28"/>
        </w:rPr>
        <w:t xml:space="preserve">Одной из форм организации образовательной деятельности, которая охватывает все образовательные области в соответствии с ФГОС </w:t>
      </w:r>
      <w:proofErr w:type="gramStart"/>
      <w:r w:rsidRPr="00030753">
        <w:rPr>
          <w:color w:val="111111"/>
          <w:sz w:val="28"/>
          <w:szCs w:val="28"/>
        </w:rPr>
        <w:t>ДО</w:t>
      </w:r>
      <w:proofErr w:type="gramEnd"/>
      <w:r w:rsidRPr="00030753">
        <w:rPr>
          <w:color w:val="111111"/>
          <w:sz w:val="28"/>
          <w:szCs w:val="28"/>
        </w:rPr>
        <w:t xml:space="preserve"> и способствует </w:t>
      </w:r>
      <w:proofErr w:type="gramStart"/>
      <w:r w:rsidRPr="00030753">
        <w:rPr>
          <w:color w:val="111111"/>
          <w:sz w:val="28"/>
          <w:szCs w:val="28"/>
        </w:rPr>
        <w:t>достижению</w:t>
      </w:r>
      <w:proofErr w:type="gramEnd"/>
      <w:r w:rsidRPr="00030753">
        <w:rPr>
          <w:color w:val="111111"/>
          <w:sz w:val="28"/>
          <w:szCs w:val="28"/>
        </w:rPr>
        <w:t xml:space="preserve"> поставленных целей путем объединения совместных усилий, является </w:t>
      </w:r>
      <w:proofErr w:type="spellStart"/>
      <w:r w:rsidRPr="00030753">
        <w:rPr>
          <w:color w:val="111111"/>
          <w:sz w:val="28"/>
          <w:szCs w:val="28"/>
        </w:rPr>
        <w:t>лэпбук</w:t>
      </w:r>
      <w:proofErr w:type="spellEnd"/>
      <w:r w:rsidRPr="00030753">
        <w:rPr>
          <w:color w:val="111111"/>
          <w:sz w:val="28"/>
          <w:szCs w:val="28"/>
        </w:rPr>
        <w:t>.</w:t>
      </w:r>
    </w:p>
    <w:p w:rsidR="00567182" w:rsidRPr="00030753" w:rsidRDefault="00567182" w:rsidP="00030753">
      <w:pPr>
        <w:pStyle w:val="a3"/>
        <w:spacing w:before="0" w:beforeAutospacing="0" w:after="0" w:afterAutospacing="0" w:line="276" w:lineRule="auto"/>
        <w:ind w:firstLine="709"/>
        <w:jc w:val="both"/>
        <w:rPr>
          <w:color w:val="000000"/>
          <w:sz w:val="28"/>
          <w:szCs w:val="28"/>
        </w:rPr>
      </w:pPr>
      <w:proofErr w:type="spellStart"/>
      <w:r w:rsidRPr="00030753">
        <w:rPr>
          <w:color w:val="111111"/>
          <w:sz w:val="28"/>
          <w:szCs w:val="28"/>
        </w:rPr>
        <w:t>Лэпбук</w:t>
      </w:r>
      <w:proofErr w:type="spellEnd"/>
      <w:r w:rsidRPr="00030753">
        <w:rPr>
          <w:color w:val="111111"/>
          <w:sz w:val="28"/>
          <w:szCs w:val="28"/>
        </w:rPr>
        <w:t xml:space="preserve"> (</w:t>
      </w:r>
      <w:proofErr w:type="spellStart"/>
      <w:r w:rsidRPr="00030753">
        <w:rPr>
          <w:color w:val="111111"/>
          <w:sz w:val="28"/>
          <w:szCs w:val="28"/>
        </w:rPr>
        <w:t>lapbook</w:t>
      </w:r>
      <w:proofErr w:type="spellEnd"/>
      <w:r w:rsidRPr="00030753">
        <w:rPr>
          <w:color w:val="111111"/>
          <w:sz w:val="28"/>
          <w:szCs w:val="28"/>
        </w:rPr>
        <w:t xml:space="preserve">) в дословном переводе с английского языка значит " наколенная книга", которая представляет собой тематическую папку с кармашками, блокнотами и окошками, подвижными деталями, которые ребенок может доставать, перекладывать, складывать по своему усмотрению. </w:t>
      </w:r>
    </w:p>
    <w:p w:rsidR="006655C7" w:rsidRPr="00030753" w:rsidRDefault="006655C7" w:rsidP="00030753">
      <w:pPr>
        <w:pStyle w:val="a3"/>
        <w:spacing w:before="0" w:beforeAutospacing="0" w:after="0" w:afterAutospacing="0" w:line="276" w:lineRule="auto"/>
        <w:ind w:firstLine="709"/>
        <w:jc w:val="both"/>
        <w:rPr>
          <w:color w:val="111111"/>
          <w:sz w:val="28"/>
          <w:szCs w:val="28"/>
        </w:rPr>
      </w:pPr>
      <w:proofErr w:type="spellStart"/>
      <w:r w:rsidRPr="00030753">
        <w:rPr>
          <w:color w:val="111111"/>
          <w:sz w:val="28"/>
          <w:szCs w:val="28"/>
        </w:rPr>
        <w:t>Лэпбук</w:t>
      </w:r>
      <w:proofErr w:type="spellEnd"/>
      <w:r w:rsidRPr="00030753">
        <w:rPr>
          <w:color w:val="111111"/>
          <w:sz w:val="28"/>
          <w:szCs w:val="28"/>
        </w:rPr>
        <w:t xml:space="preserve"> является прекрасным средство для формирования экологических представлений у дошкольников.  </w:t>
      </w:r>
      <w:r w:rsidR="00030753" w:rsidRPr="00030753">
        <w:rPr>
          <w:color w:val="111111"/>
          <w:sz w:val="28"/>
          <w:szCs w:val="28"/>
        </w:rPr>
        <w:t>Он</w:t>
      </w:r>
      <w:r w:rsidRPr="00030753">
        <w:rPr>
          <w:color w:val="111111"/>
          <w:sz w:val="28"/>
          <w:szCs w:val="28"/>
        </w:rPr>
        <w:t xml:space="preserve"> может быть посвящен определенной экологической теме. Она может быть конкретизирована, например, «Раздельный сбор мусора», «Кому нужна вода?», «Редкие животные» либо отражать тему более широко, например, «Экология», «Времена года» которая может охватывать несколько тем. Та</w:t>
      </w:r>
      <w:r w:rsidR="00030753" w:rsidRPr="00030753">
        <w:rPr>
          <w:color w:val="111111"/>
          <w:sz w:val="28"/>
          <w:szCs w:val="28"/>
        </w:rPr>
        <w:t>к</w:t>
      </w:r>
      <w:r w:rsidRPr="00030753">
        <w:rPr>
          <w:color w:val="111111"/>
          <w:sz w:val="28"/>
          <w:szCs w:val="28"/>
        </w:rPr>
        <w:t xml:space="preserve">им образом, </w:t>
      </w:r>
      <w:proofErr w:type="spellStart"/>
      <w:r w:rsidRPr="00030753">
        <w:rPr>
          <w:color w:val="111111"/>
          <w:sz w:val="28"/>
          <w:szCs w:val="28"/>
        </w:rPr>
        <w:t>лэпбук</w:t>
      </w:r>
      <w:proofErr w:type="spellEnd"/>
      <w:r w:rsidRPr="00030753">
        <w:rPr>
          <w:color w:val="111111"/>
          <w:sz w:val="28"/>
          <w:szCs w:val="28"/>
        </w:rPr>
        <w:t xml:space="preserve"> представляет собой систему общеизвестных знаний, которые станут новыми для дошкольников. Экологические представления, имеющиеся у ребенка, будут уточнены, дополнены новыми интересными фактами.</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lastRenderedPageBreak/>
        <w:t xml:space="preserve">В </w:t>
      </w:r>
      <w:r w:rsidRPr="00030753">
        <w:rPr>
          <w:color w:val="111111"/>
          <w:sz w:val="28"/>
          <w:szCs w:val="28"/>
        </w:rPr>
        <w:t xml:space="preserve">своей профессиональной деятельности мы часто пользуемся данной технологией. </w:t>
      </w:r>
      <w:r w:rsidRPr="00030753">
        <w:rPr>
          <w:color w:val="111111"/>
          <w:sz w:val="28"/>
          <w:szCs w:val="28"/>
        </w:rPr>
        <w:t xml:space="preserve">Совместно с родителями и индивидуально в нашем детском саду создано несколько </w:t>
      </w:r>
      <w:proofErr w:type="spellStart"/>
      <w:r w:rsidRPr="00030753">
        <w:rPr>
          <w:color w:val="111111"/>
          <w:sz w:val="28"/>
          <w:szCs w:val="28"/>
        </w:rPr>
        <w:t>лэпбуков</w:t>
      </w:r>
      <w:proofErr w:type="spellEnd"/>
      <w:r w:rsidRPr="00030753">
        <w:rPr>
          <w:color w:val="111111"/>
          <w:sz w:val="28"/>
          <w:szCs w:val="28"/>
        </w:rPr>
        <w:t xml:space="preserve"> по экологическому направлению. </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w:t>
      </w:r>
      <w:proofErr w:type="spellStart"/>
      <w:r w:rsidRPr="00030753">
        <w:rPr>
          <w:color w:val="111111"/>
          <w:sz w:val="28"/>
          <w:szCs w:val="28"/>
        </w:rPr>
        <w:t>Лэпбуки</w:t>
      </w:r>
      <w:proofErr w:type="spellEnd"/>
      <w:r w:rsidRPr="00030753">
        <w:rPr>
          <w:color w:val="111111"/>
          <w:sz w:val="28"/>
          <w:szCs w:val="28"/>
        </w:rPr>
        <w:t xml:space="preserve">» по временам года: </w:t>
      </w:r>
      <w:proofErr w:type="gramStart"/>
      <w:r w:rsidRPr="00030753">
        <w:rPr>
          <w:color w:val="111111"/>
          <w:sz w:val="28"/>
          <w:szCs w:val="28"/>
        </w:rPr>
        <w:t>«ЗОЛОТАЯ ОСЕНЬ, «ЗИМА», «ВЕСНА», «ЛЕТО» мы используем в совместной (партнерской) деятельность педагога с детьми, образовательной деятельности в режимных моментах, организованной образовательной деятельности и в самостоятельной деятельности детей.</w:t>
      </w:r>
      <w:proofErr w:type="gramEnd"/>
      <w:r w:rsidRPr="00030753">
        <w:rPr>
          <w:color w:val="111111"/>
          <w:sz w:val="28"/>
          <w:szCs w:val="28"/>
        </w:rPr>
        <w:t xml:space="preserve"> </w:t>
      </w:r>
      <w:r w:rsidRPr="00030753">
        <w:rPr>
          <w:color w:val="111111"/>
          <w:sz w:val="28"/>
          <w:szCs w:val="28"/>
        </w:rPr>
        <w:t xml:space="preserve">Так как ЛЭПБУК -  это </w:t>
      </w:r>
      <w:r w:rsidRPr="00030753">
        <w:rPr>
          <w:color w:val="111111"/>
          <w:sz w:val="28"/>
          <w:szCs w:val="28"/>
        </w:rPr>
        <w:t>отличный способ закрепить определенную тему с детьми, осмыслить содержание книги, провести исследовательскую работу, в процессе которой ребенок участвует в поиске, анализе и сортировке информации.</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В любое удобное время ребенок просто открывает </w:t>
      </w:r>
      <w:proofErr w:type="spellStart"/>
      <w:r w:rsidRPr="00030753">
        <w:rPr>
          <w:color w:val="111111"/>
          <w:sz w:val="28"/>
          <w:szCs w:val="28"/>
        </w:rPr>
        <w:t>лэпбук</w:t>
      </w:r>
      <w:proofErr w:type="spellEnd"/>
      <w:r w:rsidRPr="00030753">
        <w:rPr>
          <w:color w:val="111111"/>
          <w:sz w:val="28"/>
          <w:szCs w:val="28"/>
        </w:rPr>
        <w:t xml:space="preserve"> и с радостью повторяет пройденное, рассматривая сделанную своими же руками книжку. Ребенок самостоятельно собирает и организовывает информацию, формируя навыки обучения.</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Эффективно использовать </w:t>
      </w:r>
      <w:proofErr w:type="spellStart"/>
      <w:r w:rsidRPr="00030753">
        <w:rPr>
          <w:color w:val="111111"/>
          <w:sz w:val="28"/>
          <w:szCs w:val="28"/>
        </w:rPr>
        <w:t>лэпбук</w:t>
      </w:r>
      <w:proofErr w:type="spellEnd"/>
      <w:r w:rsidRPr="00030753">
        <w:rPr>
          <w:color w:val="111111"/>
          <w:sz w:val="28"/>
          <w:szCs w:val="28"/>
        </w:rPr>
        <w:t xml:space="preserve"> можно как для коллективной работы, групповой, подгрупповой, индивидуальной, так и для самостоятельной работы. Выбираются задания под силу каждому (одним – кармашки с карточками, а другим детям – задания, подразумевающие умение рисовать и т. д.). </w:t>
      </w:r>
      <w:proofErr w:type="spellStart"/>
      <w:r w:rsidRPr="00030753">
        <w:rPr>
          <w:color w:val="111111"/>
          <w:sz w:val="28"/>
          <w:szCs w:val="28"/>
        </w:rPr>
        <w:t>Лэпбук</w:t>
      </w:r>
      <w:proofErr w:type="spellEnd"/>
      <w:r w:rsidRPr="00030753">
        <w:rPr>
          <w:color w:val="111111"/>
          <w:sz w:val="28"/>
          <w:szCs w:val="28"/>
        </w:rPr>
        <w:t xml:space="preserve"> развивает творческие способности и коммуникативные навыки.</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Т</w:t>
      </w:r>
      <w:r w:rsidRPr="00030753">
        <w:rPr>
          <w:color w:val="111111"/>
          <w:sz w:val="28"/>
          <w:szCs w:val="28"/>
        </w:rPr>
        <w:t xml:space="preserve">ак же </w:t>
      </w:r>
      <w:proofErr w:type="spellStart"/>
      <w:r w:rsidRPr="00030753">
        <w:rPr>
          <w:color w:val="111111"/>
          <w:sz w:val="28"/>
          <w:szCs w:val="28"/>
        </w:rPr>
        <w:t>лэпбук</w:t>
      </w:r>
      <w:proofErr w:type="spellEnd"/>
      <w:r w:rsidRPr="00030753">
        <w:rPr>
          <w:color w:val="111111"/>
          <w:sz w:val="28"/>
          <w:szCs w:val="28"/>
        </w:rPr>
        <w:t xml:space="preserve"> мы используем как эффективное средство для привлечения родителей к сотрудничеству.</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Родители обеспечивают поддержку:</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 </w:t>
      </w:r>
      <w:proofErr w:type="gramStart"/>
      <w:r w:rsidRPr="00030753">
        <w:rPr>
          <w:color w:val="111111"/>
          <w:sz w:val="28"/>
          <w:szCs w:val="28"/>
        </w:rPr>
        <w:t>организационную</w:t>
      </w:r>
      <w:proofErr w:type="gramEnd"/>
      <w:r w:rsidRPr="00030753">
        <w:rPr>
          <w:color w:val="111111"/>
          <w:sz w:val="28"/>
          <w:szCs w:val="28"/>
        </w:rPr>
        <w:t xml:space="preserve"> (экскурсии, походы);</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 </w:t>
      </w:r>
      <w:proofErr w:type="gramStart"/>
      <w:r w:rsidRPr="00030753">
        <w:rPr>
          <w:color w:val="111111"/>
          <w:sz w:val="28"/>
          <w:szCs w:val="28"/>
        </w:rPr>
        <w:t>техническую</w:t>
      </w:r>
      <w:proofErr w:type="gramEnd"/>
      <w:r w:rsidRPr="00030753">
        <w:rPr>
          <w:color w:val="111111"/>
          <w:sz w:val="28"/>
          <w:szCs w:val="28"/>
        </w:rPr>
        <w:t xml:space="preserve"> (фото, видео);</w:t>
      </w:r>
    </w:p>
    <w:p w:rsidR="006655C7"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 </w:t>
      </w:r>
      <w:proofErr w:type="gramStart"/>
      <w:r w:rsidRPr="00030753">
        <w:rPr>
          <w:color w:val="111111"/>
          <w:sz w:val="28"/>
          <w:szCs w:val="28"/>
        </w:rPr>
        <w:t>информационную</w:t>
      </w:r>
      <w:proofErr w:type="gramEnd"/>
      <w:r w:rsidRPr="00030753">
        <w:rPr>
          <w:color w:val="111111"/>
          <w:sz w:val="28"/>
          <w:szCs w:val="28"/>
        </w:rPr>
        <w:t xml:space="preserve"> (сбор информации для </w:t>
      </w:r>
      <w:proofErr w:type="spellStart"/>
      <w:r w:rsidRPr="00030753">
        <w:rPr>
          <w:color w:val="111111"/>
          <w:sz w:val="28"/>
          <w:szCs w:val="28"/>
        </w:rPr>
        <w:t>лэпбука</w:t>
      </w:r>
      <w:proofErr w:type="spellEnd"/>
      <w:r w:rsidRPr="00030753">
        <w:rPr>
          <w:color w:val="111111"/>
          <w:sz w:val="28"/>
          <w:szCs w:val="28"/>
        </w:rPr>
        <w:t>);</w:t>
      </w:r>
    </w:p>
    <w:p w:rsidR="00813A8F"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 xml:space="preserve">- </w:t>
      </w:r>
      <w:proofErr w:type="gramStart"/>
      <w:r w:rsidRPr="00030753">
        <w:rPr>
          <w:color w:val="111111"/>
          <w:sz w:val="28"/>
          <w:szCs w:val="28"/>
        </w:rPr>
        <w:t>мотивационную</w:t>
      </w:r>
      <w:proofErr w:type="gramEnd"/>
      <w:r w:rsidRPr="00030753">
        <w:rPr>
          <w:color w:val="111111"/>
          <w:sz w:val="28"/>
          <w:szCs w:val="28"/>
        </w:rPr>
        <w:t xml:space="preserve"> (поддерживание интереса, уверенности в успехе).</w:t>
      </w:r>
    </w:p>
    <w:p w:rsidR="00813A8F" w:rsidRPr="00030753" w:rsidRDefault="006655C7" w:rsidP="00030753">
      <w:pPr>
        <w:pStyle w:val="a3"/>
        <w:spacing w:before="0" w:beforeAutospacing="0" w:after="0" w:afterAutospacing="0" w:line="276" w:lineRule="auto"/>
        <w:ind w:firstLine="709"/>
        <w:jc w:val="both"/>
        <w:rPr>
          <w:color w:val="111111"/>
          <w:sz w:val="28"/>
          <w:szCs w:val="28"/>
        </w:rPr>
      </w:pPr>
      <w:r w:rsidRPr="00030753">
        <w:rPr>
          <w:color w:val="111111"/>
          <w:sz w:val="28"/>
          <w:szCs w:val="28"/>
        </w:rPr>
        <w:t>Данная форма работы при детско-взрослом взаимодействии, как совместно с педагогами, так и семейные проекты, развивает более доверительные отношения при работе с семьей, повышает родительскую (профессиональную) компетентность и дает возможность не только узнать интересы и потенциал дошкольника, но и развить их.</w:t>
      </w:r>
    </w:p>
    <w:p w:rsidR="00813A8F" w:rsidRPr="00030753" w:rsidRDefault="00567182" w:rsidP="00030753">
      <w:pPr>
        <w:pStyle w:val="a3"/>
        <w:spacing w:before="0" w:beforeAutospacing="0" w:after="0" w:afterAutospacing="0" w:line="276" w:lineRule="auto"/>
        <w:ind w:firstLine="709"/>
        <w:jc w:val="both"/>
        <w:rPr>
          <w:color w:val="222222"/>
          <w:sz w:val="28"/>
          <w:szCs w:val="28"/>
        </w:rPr>
      </w:pPr>
      <w:proofErr w:type="spellStart"/>
      <w:r w:rsidRPr="00030753">
        <w:rPr>
          <w:color w:val="000000"/>
          <w:sz w:val="28"/>
          <w:szCs w:val="28"/>
        </w:rPr>
        <w:t>Лэпбук</w:t>
      </w:r>
      <w:proofErr w:type="spellEnd"/>
      <w:r w:rsidRPr="00030753">
        <w:rPr>
          <w:color w:val="000000"/>
          <w:sz w:val="28"/>
          <w:szCs w:val="28"/>
        </w:rPr>
        <w:t xml:space="preserve"> универсален при изучении любой темы экологической направленности, способен отразить, как общеизвестные факты, так и исследовательскую и поисковую деятельность детей.</w:t>
      </w:r>
      <w:r w:rsidRPr="00030753">
        <w:rPr>
          <w:color w:val="222222"/>
          <w:sz w:val="28"/>
          <w:szCs w:val="28"/>
        </w:rPr>
        <w:t xml:space="preserve"> С </w:t>
      </w:r>
      <w:r w:rsidRPr="00030753">
        <w:rPr>
          <w:color w:val="000000" w:themeColor="text1"/>
          <w:sz w:val="28"/>
          <w:szCs w:val="28"/>
        </w:rPr>
        <w:t>дошкольниками любого возраста необходимо говорить на тему экологии и бережного отношения к окружающему миру и рассказывать о том, что</w:t>
      </w:r>
      <w:r w:rsidRPr="00030753">
        <w:rPr>
          <w:color w:val="222222"/>
          <w:sz w:val="28"/>
          <w:szCs w:val="28"/>
        </w:rPr>
        <w:t xml:space="preserve"> все в мире взаимосвязано. </w:t>
      </w:r>
    </w:p>
    <w:p w:rsidR="00813A8F" w:rsidRPr="00030753" w:rsidRDefault="00030753" w:rsidP="00030753">
      <w:pPr>
        <w:pStyle w:val="a3"/>
        <w:spacing w:before="0" w:beforeAutospacing="0" w:after="0" w:afterAutospacing="0" w:line="276" w:lineRule="auto"/>
        <w:ind w:firstLine="709"/>
        <w:jc w:val="both"/>
        <w:rPr>
          <w:color w:val="222222"/>
          <w:sz w:val="28"/>
          <w:szCs w:val="28"/>
        </w:rPr>
      </w:pPr>
      <w:r>
        <w:rPr>
          <w:color w:val="222222"/>
          <w:sz w:val="28"/>
          <w:szCs w:val="28"/>
        </w:rPr>
        <w:lastRenderedPageBreak/>
        <w:t>Таким образом, можно</w:t>
      </w:r>
      <w:r w:rsidR="00813A8F" w:rsidRPr="00030753">
        <w:rPr>
          <w:color w:val="222222"/>
          <w:sz w:val="28"/>
          <w:szCs w:val="28"/>
        </w:rPr>
        <w:t xml:space="preserve"> сказать, что экологическое образование и воспитание дошкольников становится в настоящее время одним из приоритетных направлений. Чем раньше начинается формирование основ экологической культуры, тем выше в дальнейшем ее уровень. </w:t>
      </w:r>
      <w:proofErr w:type="gramStart"/>
      <w:r w:rsidR="00813A8F" w:rsidRPr="00030753">
        <w:rPr>
          <w:color w:val="222222"/>
          <w:sz w:val="28"/>
          <w:szCs w:val="28"/>
        </w:rPr>
        <w:t xml:space="preserve">Научить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 ДОУ, а </w:t>
      </w:r>
      <w:proofErr w:type="spellStart"/>
      <w:r w:rsidR="00813A8F" w:rsidRPr="00030753">
        <w:rPr>
          <w:color w:val="222222"/>
          <w:sz w:val="28"/>
          <w:szCs w:val="28"/>
        </w:rPr>
        <w:t>лэпбук</w:t>
      </w:r>
      <w:proofErr w:type="spellEnd"/>
      <w:r w:rsidR="00813A8F" w:rsidRPr="00030753">
        <w:rPr>
          <w:color w:val="222222"/>
          <w:sz w:val="28"/>
          <w:szCs w:val="28"/>
        </w:rPr>
        <w:t xml:space="preserve"> это отличная форма организации образовательной деятельности, которая охватывает все образовательные области в соответствии с ФГОС ДО и способствует достижению поставленных целей путем объединения совместных усилий.</w:t>
      </w:r>
      <w:proofErr w:type="gramEnd"/>
    </w:p>
    <w:p w:rsidR="00813A8F" w:rsidRPr="00030753" w:rsidRDefault="00813A8F" w:rsidP="00675952">
      <w:pPr>
        <w:pStyle w:val="a3"/>
        <w:spacing w:before="0" w:beforeAutospacing="0" w:after="0" w:afterAutospacing="0"/>
        <w:ind w:firstLine="709"/>
        <w:jc w:val="both"/>
        <w:rPr>
          <w:color w:val="222222"/>
          <w:sz w:val="28"/>
          <w:szCs w:val="28"/>
        </w:rPr>
      </w:pPr>
    </w:p>
    <w:sectPr w:rsidR="00813A8F" w:rsidRPr="00030753" w:rsidSect="00327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37794"/>
    <w:multiLevelType w:val="multilevel"/>
    <w:tmpl w:val="626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66B26"/>
    <w:multiLevelType w:val="multilevel"/>
    <w:tmpl w:val="9CC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567182"/>
    <w:rsid w:val="00030753"/>
    <w:rsid w:val="00327BA1"/>
    <w:rsid w:val="00567182"/>
    <w:rsid w:val="006655C7"/>
    <w:rsid w:val="00675952"/>
    <w:rsid w:val="00813A8F"/>
    <w:rsid w:val="00FF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1"/>
  </w:style>
  <w:style w:type="paragraph" w:styleId="2">
    <w:name w:val="heading 2"/>
    <w:basedOn w:val="a"/>
    <w:link w:val="20"/>
    <w:uiPriority w:val="9"/>
    <w:qFormat/>
    <w:rsid w:val="005671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71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182"/>
    <w:rPr>
      <w:rFonts w:ascii="Tahoma" w:hAnsi="Tahoma" w:cs="Tahoma"/>
      <w:sz w:val="16"/>
      <w:szCs w:val="16"/>
    </w:rPr>
  </w:style>
  <w:style w:type="character" w:customStyle="1" w:styleId="20">
    <w:name w:val="Заголовок 2 Знак"/>
    <w:basedOn w:val="a0"/>
    <w:link w:val="2"/>
    <w:uiPriority w:val="9"/>
    <w:rsid w:val="00567182"/>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61607287">
      <w:bodyDiv w:val="1"/>
      <w:marLeft w:val="0"/>
      <w:marRight w:val="0"/>
      <w:marTop w:val="0"/>
      <w:marBottom w:val="0"/>
      <w:divBdr>
        <w:top w:val="none" w:sz="0" w:space="0" w:color="auto"/>
        <w:left w:val="none" w:sz="0" w:space="0" w:color="auto"/>
        <w:bottom w:val="none" w:sz="0" w:space="0" w:color="auto"/>
        <w:right w:val="none" w:sz="0" w:space="0" w:color="auto"/>
      </w:divBdr>
    </w:div>
    <w:div w:id="817842065">
      <w:bodyDiv w:val="1"/>
      <w:marLeft w:val="0"/>
      <w:marRight w:val="0"/>
      <w:marTop w:val="0"/>
      <w:marBottom w:val="0"/>
      <w:divBdr>
        <w:top w:val="none" w:sz="0" w:space="0" w:color="auto"/>
        <w:left w:val="none" w:sz="0" w:space="0" w:color="auto"/>
        <w:bottom w:val="none" w:sz="0" w:space="0" w:color="auto"/>
        <w:right w:val="none" w:sz="0" w:space="0" w:color="auto"/>
      </w:divBdr>
    </w:div>
    <w:div w:id="1578859857">
      <w:bodyDiv w:val="1"/>
      <w:marLeft w:val="0"/>
      <w:marRight w:val="0"/>
      <w:marTop w:val="0"/>
      <w:marBottom w:val="0"/>
      <w:divBdr>
        <w:top w:val="none" w:sz="0" w:space="0" w:color="auto"/>
        <w:left w:val="none" w:sz="0" w:space="0" w:color="auto"/>
        <w:bottom w:val="none" w:sz="0" w:space="0" w:color="auto"/>
        <w:right w:val="none" w:sz="0" w:space="0" w:color="auto"/>
      </w:divBdr>
    </w:div>
    <w:div w:id="1748263214">
      <w:bodyDiv w:val="1"/>
      <w:marLeft w:val="0"/>
      <w:marRight w:val="0"/>
      <w:marTop w:val="0"/>
      <w:marBottom w:val="0"/>
      <w:divBdr>
        <w:top w:val="none" w:sz="0" w:space="0" w:color="auto"/>
        <w:left w:val="none" w:sz="0" w:space="0" w:color="auto"/>
        <w:bottom w:val="none" w:sz="0" w:space="0" w:color="auto"/>
        <w:right w:val="none" w:sz="0" w:space="0" w:color="auto"/>
      </w:divBdr>
    </w:div>
    <w:div w:id="18869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2018-10-29T10:16:00Z</dcterms:created>
  <dcterms:modified xsi:type="dcterms:W3CDTF">2018-10-29T10:16:00Z</dcterms:modified>
</cp:coreProperties>
</file>