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9B7" w:rsidRDefault="00E379B7" w:rsidP="00E379B7">
      <w:pPr>
        <w:pStyle w:val="1"/>
        <w:spacing w:line="480" w:lineRule="auto"/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E379B7" w:rsidRDefault="00E379B7" w:rsidP="00E379B7">
      <w:pPr>
        <w:rPr>
          <w:rFonts w:eastAsiaTheme="majorEastAsia"/>
          <w:color w:val="0F243E" w:themeColor="text2" w:themeShade="7F"/>
          <w:spacing w:val="20"/>
        </w:rPr>
      </w:pPr>
      <w:r>
        <w:br w:type="page"/>
      </w:r>
    </w:p>
    <w:p w:rsidR="00E379B7" w:rsidRDefault="009947B5" w:rsidP="00E379B7">
      <w:pPr>
        <w:pStyle w:val="1"/>
        <w:spacing w:line="480" w:lineRule="auto"/>
        <w:ind w:left="0"/>
        <w:rPr>
          <w:rFonts w:ascii="Times New Roman" w:hAnsi="Times New Roman" w:cs="Times New Roman"/>
          <w:b/>
          <w:sz w:val="36"/>
          <w:szCs w:val="36"/>
        </w:rPr>
      </w:pPr>
      <w:r w:rsidRPr="009947B5">
        <w:rPr>
          <w:noProof/>
        </w:rPr>
        <w:lastRenderedPageBreak/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7" type="#_x0000_t156" style="position:absolute;margin-left:29.95pt;margin-top:25pt;width:412.5pt;height:55.5pt;z-index:251666432" fillcolor="red" stroked="f">
            <v:fill color2="#099"/>
            <v:shadow on="t" color="silver" opacity="52429f" offset="3pt,3pt"/>
            <v:textpath style="font-family:&quot;Times New Roman&quot;;v-text-kern:t" trim="t" fitpath="t" xscale="f" string="Наступил прощальный бал"/>
          </v:shape>
        </w:pict>
      </w:r>
      <w:r w:rsidR="00ED566D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-958215</wp:posOffset>
            </wp:positionH>
            <wp:positionV relativeFrom="paragraph">
              <wp:posOffset>-892810</wp:posOffset>
            </wp:positionV>
            <wp:extent cx="8067675" cy="11153775"/>
            <wp:effectExtent l="38100" t="19050" r="28575" b="28575"/>
            <wp:wrapNone/>
            <wp:docPr id="1" name="Рисунок 4" descr="0_6a847_3ffb652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a847_3ffb652f_orig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7675" cy="1115377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E379B7" w:rsidRDefault="009947B5" w:rsidP="00E379B7">
      <w:pPr>
        <w:rPr>
          <w:rFonts w:eastAsiaTheme="majorEastAsia"/>
          <w:color w:val="0F243E" w:themeColor="text2" w:themeShade="7F"/>
          <w:spacing w:val="20"/>
        </w:rPr>
      </w:pPr>
      <w:r w:rsidRPr="009947B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.95pt;margin-top:32.3pt;width:426.35pt;height:639pt;z-index:251664384;mso-width-relative:margin;mso-height-relative:margin" filled="f" stroked="f">
            <v:textbox style="mso-next-textbox:#_x0000_s1026">
              <w:txbxContent>
                <w:p w:rsidR="00E379B7" w:rsidRPr="00E379B7" w:rsidRDefault="00E379B7" w:rsidP="00E379B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9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Выпускной праздник в детском саду – торжество, которое требует длительной и тщательной подготовки. Этот праздник должен запомниться дошкольникам надолго яркими впечатлениями и бурными эмоциями. На выпускном празднике в детском саду   ребенок прощается с первым периодом своего детства. Малыши, переходя во «взрослую» жизнь, уходят в школу, где для них начинается труд учебы. Выпускной в детском саду бывает раз в жизни, поэтому очень важно, чтобы воспоминания о празднике остались самыми светлыми и сказочными. А для родителей – повод еще раз вспомнить проведенные годы.  Прощание с детским садом, подведение итогов прошло</w:t>
                  </w:r>
                  <w:r w:rsidR="00A879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в нашем детском саду</w:t>
                  </w:r>
                  <w:r w:rsidRPr="00E379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Музыкальный зал был украшен воздушными шарами, царила торжественная и трогательная атмосфера. Ребята в красивых платьях и костюмах под праздничную музыку зашли в зал. Слезы наворачивались на глаза, глядя на них - серьезных и повзрослевших. Дети младших групп поздравили выпускников и исполнили для всех гостей веселый танец. Выпускники показали яркие песенные и танцевальные номера, с удовольствием участвовали в различных конкурсах,</w:t>
                  </w:r>
                  <w:r w:rsidR="000B6EE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которые им предлагали сказочные герои старуха Шапокляк и Ученого кота</w:t>
                  </w:r>
                  <w:r w:rsidR="00CF5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Дети</w:t>
                  </w:r>
                  <w:r w:rsidRPr="00E379B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проявили свое умение собирать портфель, решать задачки, составлять слова из букв. Трогательный прощальный вальс в исполнении ребят никого не оставил равнодушным. Заведующая поздравила выпускников и вручила им дипломы и подарки. Много было сказано добрых слов со стороны родителей. Они поблагодарили весь коллектив детского сада за теплое и чуткое отношение, отметив, что их повзрослевшие дети могут по праву идти в школу. </w:t>
                  </w:r>
                  <w:r w:rsidR="00CF5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 закончилось чаепитием со сладостями.</w:t>
                  </w:r>
                </w:p>
                <w:p w:rsidR="00E379B7" w:rsidRPr="00ED566D" w:rsidRDefault="00E379B7" w:rsidP="00ED566D">
                  <w:pPr>
                    <w:pStyle w:val="aa"/>
                    <w:rPr>
                      <w:rFonts w:ascii="Monotype Corsiva" w:hAnsi="Monotype Corsiva"/>
                      <w:b/>
                      <w:color w:val="FF0000"/>
                      <w:sz w:val="40"/>
                      <w:szCs w:val="40"/>
                    </w:rPr>
                  </w:pPr>
                  <w:r w:rsidRPr="00ED566D">
                    <w:rPr>
                      <w:rFonts w:ascii="Monotype Corsiva" w:hAnsi="Monotype Corsiva"/>
                      <w:b/>
                      <w:color w:val="FF0000"/>
                      <w:sz w:val="40"/>
                      <w:szCs w:val="40"/>
                    </w:rPr>
                    <w:t xml:space="preserve">Счастья вам, наши выпускники. </w:t>
                  </w:r>
                </w:p>
                <w:p w:rsidR="00E379B7" w:rsidRPr="00ED566D" w:rsidRDefault="00E379B7" w:rsidP="00ED566D">
                  <w:pPr>
                    <w:pStyle w:val="aa"/>
                    <w:rPr>
                      <w:rFonts w:ascii="Monotype Corsiva" w:hAnsi="Monotype Corsiva"/>
                      <w:b/>
                      <w:color w:val="FF0000"/>
                      <w:sz w:val="40"/>
                      <w:szCs w:val="40"/>
                    </w:rPr>
                  </w:pPr>
                  <w:r w:rsidRPr="00ED566D">
                    <w:rPr>
                      <w:rFonts w:ascii="Monotype Corsiva" w:hAnsi="Monotype Corsiva"/>
                      <w:b/>
                      <w:color w:val="FF0000"/>
                      <w:sz w:val="40"/>
                      <w:szCs w:val="40"/>
                    </w:rPr>
                    <w:t xml:space="preserve">Пусть вас всегда сопровождают успех. </w:t>
                  </w:r>
                </w:p>
                <w:p w:rsidR="00E379B7" w:rsidRPr="00ED566D" w:rsidRDefault="00E379B7" w:rsidP="00ED566D">
                  <w:pPr>
                    <w:pStyle w:val="aa"/>
                    <w:rPr>
                      <w:rFonts w:ascii="Monotype Corsiva" w:hAnsi="Monotype Corsiva"/>
                      <w:b/>
                      <w:color w:val="FF0000"/>
                      <w:sz w:val="40"/>
                      <w:szCs w:val="40"/>
                    </w:rPr>
                  </w:pPr>
                  <w:r w:rsidRPr="00ED566D">
                    <w:rPr>
                      <w:rFonts w:ascii="Monotype Corsiva" w:hAnsi="Monotype Corsiva"/>
                      <w:b/>
                      <w:color w:val="FF0000"/>
                      <w:sz w:val="40"/>
                      <w:szCs w:val="40"/>
                    </w:rPr>
                    <w:t xml:space="preserve">Будем ждать мы в гости  Вас всегда,                                                                    </w:t>
                  </w:r>
                </w:p>
                <w:p w:rsidR="00E379B7" w:rsidRPr="00E379B7" w:rsidRDefault="00CF57E3" w:rsidP="00ED566D">
                  <w:pPr>
                    <w:pStyle w:val="aa"/>
                  </w:pPr>
                  <w:r>
                    <w:rPr>
                      <w:rFonts w:ascii="Monotype Corsiva" w:hAnsi="Monotype Corsiva"/>
                      <w:b/>
                      <w:color w:val="FF0000"/>
                      <w:sz w:val="40"/>
                      <w:szCs w:val="40"/>
                    </w:rPr>
                    <w:t>Хоть и наступают,</w:t>
                  </w:r>
                  <w:r w:rsidR="00E379B7" w:rsidRPr="00ED566D">
                    <w:rPr>
                      <w:rFonts w:ascii="Monotype Corsiva" w:hAnsi="Monotype Corsiva"/>
                      <w:b/>
                      <w:color w:val="FF0000"/>
                      <w:sz w:val="40"/>
                      <w:szCs w:val="40"/>
                    </w:rPr>
                    <w:t xml:space="preserve"> </w:t>
                  </w:r>
                  <w:proofErr w:type="gramStart"/>
                  <w:r w:rsidR="00E379B7" w:rsidRPr="00ED566D">
                    <w:rPr>
                      <w:rFonts w:ascii="Monotype Corsiva" w:hAnsi="Monotype Corsiva"/>
                      <w:b/>
                      <w:color w:val="FF0000"/>
                      <w:sz w:val="40"/>
                      <w:szCs w:val="40"/>
                    </w:rPr>
                    <w:t>школьные</w:t>
                  </w:r>
                  <w:proofErr w:type="gramEnd"/>
                  <w:r w:rsidR="00E379B7" w:rsidRPr="00ED566D">
                    <w:rPr>
                      <w:rFonts w:ascii="Monotype Corsiva" w:hAnsi="Monotype Corsiva"/>
                      <w:b/>
                      <w:color w:val="FF0000"/>
                      <w:sz w:val="40"/>
                      <w:szCs w:val="40"/>
                    </w:rPr>
                    <w:t xml:space="preserve"> года!</w:t>
                  </w:r>
                </w:p>
                <w:p w:rsidR="00E379B7" w:rsidRDefault="00E379B7" w:rsidP="00E379B7"/>
              </w:txbxContent>
            </v:textbox>
          </v:shape>
        </w:pict>
      </w:r>
      <w:r w:rsidR="00E379B7">
        <w:br w:type="page"/>
      </w:r>
    </w:p>
    <w:p w:rsidR="00E379B7" w:rsidRDefault="00022BD4" w:rsidP="00E379B7">
      <w:pPr>
        <w:pStyle w:val="1"/>
        <w:spacing w:line="480" w:lineRule="auto"/>
        <w:ind w:left="0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margin-left:27.85pt;margin-top:37.7pt;width:440.25pt;height:38.25pt;z-index:251676672" fillcolor="#06c" strokecolor="#9cf" strokeweight="1.5pt">
            <v:shadow on="t" color="#900"/>
            <v:textpath style="font-family:&quot;Impact&quot;;v-text-kern:t" trim="t" fitpath="t" string="Безопасность детей на природе"/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-1015365</wp:posOffset>
            </wp:positionH>
            <wp:positionV relativeFrom="paragraph">
              <wp:posOffset>-826135</wp:posOffset>
            </wp:positionV>
            <wp:extent cx="8067675" cy="11153775"/>
            <wp:effectExtent l="38100" t="19050" r="28575" b="28575"/>
            <wp:wrapNone/>
            <wp:docPr id="3" name="Рисунок 4" descr="0_6a847_3ffb652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a847_3ffb652f_orig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7675" cy="1115377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E379B7" w:rsidRDefault="00022BD4" w:rsidP="00E379B7">
      <w:pPr>
        <w:rPr>
          <w:rFonts w:eastAsiaTheme="majorEastAsia"/>
          <w:color w:val="0F243E" w:themeColor="text2" w:themeShade="7F"/>
          <w:spacing w:val="20"/>
        </w:rPr>
      </w:pPr>
      <w:r>
        <w:rPr>
          <w:noProof/>
        </w:rPr>
        <w:pict>
          <v:shape id="_x0000_s1029" type="#_x0000_t202" style="position:absolute;margin-left:27.85pt;margin-top:36.8pt;width:440.25pt;height:646.5pt;z-index:251670528;mso-width-relative:margin;mso-height-relative:margin" filled="f" stroked="f">
            <v:textbox style="mso-next-textbox:#_x0000_s1029">
              <w:txbxContent>
                <w:p w:rsidR="007029A8" w:rsidRDefault="00022BD4" w:rsidP="00022BD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2B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Впереди долгожданное тепло и каникулы, а значит, большую часть времени дети будут проводить на свежем воздухе. Чтобы отдых оставил приятные впечатления и воспоминания, а неприятности не омрачили три летних месяца, стоит заранее подумать, о каких правилах безопасности необходимо напомнить детям:  </w:t>
                  </w:r>
                </w:p>
                <w:p w:rsidR="007029A8" w:rsidRDefault="00022BD4" w:rsidP="00022BD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2B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Не все, что привлекательно выглядит, является съедобным.  Лето – самое подходящее время, чтобы вместе с детьми изучить названия растений, ягод и плодов. На помощь придут энциклопедии, информация из интернета и ваши собственные знания. Если у вас есть сад, постарайтесь, чтобы в нем не росло ничего ядовитого: дети могут просто забыть, что красивые </w:t>
                  </w:r>
                  <w:proofErr w:type="spellStart"/>
                  <w:r w:rsidRPr="00022B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оранжевокрасные</w:t>
                  </w:r>
                  <w:proofErr w:type="spellEnd"/>
                  <w:r w:rsidRPr="00022B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ягоды ландыша или бузину ни в коем случае есть нельзя. Поэтому лучше, если их просто не будет на участке. В любом случае установите правило: ничто незнакомое в рот не брать.  </w:t>
                  </w:r>
                </w:p>
                <w:p w:rsidR="007029A8" w:rsidRDefault="00022BD4" w:rsidP="00022BD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2B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Осторожнее с насекомыми. Кроме ботаники, летом наглядно можно изучать и зоологию. Поговорите о том, почему не нужно размахивать руками, если рядом летает оса. Почему лучше не пользоваться резко пахнущим мылом или детской косметикой с сильными ароматами, чтобы не привлекать насекомых сладкими запахами. Что сделать, если все-таки укусила пчела. Для защиты от опасных насекомых выберите репеллент с натуральными компонентами, разрешенный для детей, и наносите его самостоятельно в соответствии с инструкцией.  </w:t>
                  </w:r>
                </w:p>
                <w:p w:rsidR="007029A8" w:rsidRDefault="00022BD4" w:rsidP="00022BD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2B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 Защищаться от солнца.  Стоит, как можно раньше познакомить ребенка с солнцезащитным кремом и объяснить, для чего и как часто им пользоваться. И даже с учетом нанесенного крема нужно не забывать про головной убор и зонт для пляжных игр, а также о том, что необходимо чередовать время пребывания на солнце с играми в тени. Расскажите о периодах самого активного солнца (с 10-00 до 17-00) и объясните, что если ребенок чувствует, как ему начало щипать кожу, нужно сразу же уйти в тень.  </w:t>
                  </w:r>
                </w:p>
                <w:p w:rsidR="007029A8" w:rsidRDefault="00022BD4" w:rsidP="00022BD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2B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4. Купаться под присмотром взрослого.  Даже если ребенок уверенно плавает или одет в специальные нарукавники, жилет и круг, обязательно будьте рядом внимательным наблюдателем и не упускайте его из виду. Так вы сможете видеть, что ребенок плавает в специально отведенном, неглубоком месте и контролировать потенциально опасные игры, которыми дети могут увлекаться в воде.  </w:t>
                  </w:r>
                </w:p>
                <w:p w:rsidR="00022BD4" w:rsidRPr="00022BD4" w:rsidRDefault="00022BD4" w:rsidP="00022BD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2B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 Надевать защитное снаряжение.  Покупка велосипеда, роликов или скейтборда должна сопровождаться покупкой шлема и прочей защиты от травм. А надевание такого снаряжения пусть станет обязательным правилом, неважно, одну минуту ехать до нужного места или двадцать</w:t>
                  </w:r>
                  <w:r w:rsidR="007029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022B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="00E379B7">
        <w:br w:type="page"/>
      </w:r>
    </w:p>
    <w:p w:rsidR="00E379B7" w:rsidRDefault="00022BD4" w:rsidP="00E379B7">
      <w:pPr>
        <w:pStyle w:val="1"/>
        <w:spacing w:line="480" w:lineRule="auto"/>
        <w:ind w:left="0"/>
        <w:rPr>
          <w:rFonts w:ascii="Times New Roman" w:hAnsi="Times New Roman" w:cs="Times New Roman"/>
          <w:b/>
          <w:sz w:val="36"/>
          <w:szCs w:val="36"/>
        </w:rPr>
      </w:pPr>
      <w:r w:rsidRPr="00022BD4">
        <w:rPr>
          <w:rFonts w:ascii="Times New Roman" w:hAnsi="Times New Roman" w:cs="Times New Roman"/>
          <w:b/>
          <w:sz w:val="36"/>
          <w:szCs w:val="36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-901065</wp:posOffset>
            </wp:positionH>
            <wp:positionV relativeFrom="paragraph">
              <wp:posOffset>-826135</wp:posOffset>
            </wp:positionV>
            <wp:extent cx="8067675" cy="11153775"/>
            <wp:effectExtent l="38100" t="19050" r="28575" b="28575"/>
            <wp:wrapNone/>
            <wp:docPr id="4" name="Рисунок 4" descr="0_6a847_3ffb652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a847_3ffb652f_orig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7675" cy="1115377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E379B7" w:rsidRDefault="00022BD4" w:rsidP="00E379B7">
      <w:pPr>
        <w:rPr>
          <w:rFonts w:eastAsiaTheme="majorEastAsia"/>
          <w:color w:val="0F243E" w:themeColor="text2" w:themeShade="7F"/>
          <w:spacing w:val="20"/>
        </w:rPr>
      </w:pPr>
      <w:r>
        <w:rPr>
          <w:noProof/>
        </w:rPr>
        <w:pict>
          <v:shape id="_x0000_s1030" type="#_x0000_t202" style="position:absolute;margin-left:0;margin-top:.4pt;width:430.5pt;height:241.45pt;z-index:251674624;mso-height-percent:200;mso-position-horizontal:center;mso-height-percent:200;mso-width-relative:margin;mso-height-relative:margin" filled="f" stroked="f">
            <v:textbox style="mso-fit-shape-to-text:t">
              <w:txbxContent>
                <w:p w:rsidR="00022BD4" w:rsidRDefault="00022BD4" w:rsidP="007029A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2B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6. Выбирать безопасные игровые площадки.  Прежде чем посадить ребенка на качели, взрослому необходимо убедиться, что крепления прочные, а сиденье гладкое, без зазубрин и торчащих гвоздей. Аттракционы в парках необходимо выбирать в соответствии с рекомендованным правилами возрастом, напоминать детям о пристегивании и аккуратном поведении во время катания. Во время прыжков маленького ребенка на батуте, взрослому нужно находиться рядом и не разрешать кувырки или прыжки нескольких детей на батуте одновременно. Также нужно объяснить ребенку, что на солнце металлические части игровых конструкций могут сильно нагреваться и, прежде чем съезжать с горки, нужно убедиться, не горяча ли ее поверхность.  </w:t>
                  </w:r>
                </w:p>
                <w:p w:rsidR="00022BD4" w:rsidRPr="00022BD4" w:rsidRDefault="00022BD4" w:rsidP="007029A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2B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7. Мыть руки перед едой.  А также овощи, фрукты и ягоды. Чтобы избежать инфекций и "болезней немытых рук", летом необходимо чаще напоминать детям о простых правилах гигиены, а также иметь с собой влажные салфетки на случай, если рядом не окажется воды. Также летом нужно тщательно следить за скоропортящимися продуктами и не хранить их при комнатной температуре.  </w:t>
                  </w:r>
                </w:p>
                <w:p w:rsidR="00022BD4" w:rsidRDefault="00022BD4" w:rsidP="007029A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2B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8. Одеваться по погоде и ситуации.  Для жаркой погоды стоит выбирать одежду из натуральных тканей – "дышащую" и свободную. Поговорите о том, почему в лес лучше надевать одежду с длинными рукавами, брюки и закрытую обувь, и как это может защитить от укусов насекомых. Обратите внимание на то, как одет ребенок, играющий на детской площадке: опасными элементами одежды считаются тесемки на футболках и платьях и особенно шнурки, продетые в капюшоны кофт, так как они могут зацепиться за игровое оборудование.  </w:t>
                  </w:r>
                </w:p>
                <w:p w:rsidR="00022BD4" w:rsidRDefault="00022BD4" w:rsidP="007029A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2B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9. При грозе и молнии найти безопасное укрытие. Даже если ребенок не боится громких звуков, а вид сверкающей молнии кажется ему завораживающим, стоит четко объяснить, какую опасность таит молния для людей на открытом пространстве, и почему необходимо переждать непогоду в закрытом помещении подальше от окон и дверей.  </w:t>
                  </w:r>
                </w:p>
                <w:p w:rsidR="00022BD4" w:rsidRPr="00022BD4" w:rsidRDefault="00022BD4" w:rsidP="007029A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2B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10. Пить достаточно воды.  Хорошо, если у ребенка есть свой рюкзак, а в нем бутылка с водой, которую можно наполнить. При активных играх нужно напоминать о питье каждые 15-20 минут, а в особенно жаркие дни нелишним будет распылять на тело термальную или обыкновенную воду из пульверизатора. Желательно, чтобы выходя из дома с детьми, родители держали в сумке стандартный летний набор: вода, солнцезащитный крем, </w:t>
                  </w:r>
                  <w:proofErr w:type="spellStart"/>
                  <w:r w:rsidRPr="00022B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миниаптечка</w:t>
                  </w:r>
                  <w:proofErr w:type="spellEnd"/>
                  <w:r w:rsidRPr="00022B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головной убор и не портящиеся закуски. Так, имея под рукой предметы на случай необходимости, взрослые и дети смогут расслабиться и получать удовольствие от самого активного и солнечного времени года.   </w:t>
                  </w:r>
                </w:p>
                <w:p w:rsidR="00022BD4" w:rsidRDefault="00022BD4" w:rsidP="007029A8">
                  <w:pPr>
                    <w:jc w:val="both"/>
                  </w:pPr>
                  <w:r>
                    <w:t xml:space="preserve"> </w:t>
                  </w:r>
                </w:p>
              </w:txbxContent>
            </v:textbox>
          </v:shape>
        </w:pict>
      </w:r>
      <w:r w:rsidR="00E379B7">
        <w:br w:type="page"/>
      </w:r>
    </w:p>
    <w:p w:rsidR="00E379B7" w:rsidRDefault="005056E0" w:rsidP="00E379B7">
      <w:pPr>
        <w:pStyle w:val="1"/>
        <w:spacing w:line="480" w:lineRule="auto"/>
        <w:ind w:left="0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lastRenderedPageBreak/>
        <w:pict>
          <v:shape id="_x0000_s1033" type="#_x0000_t136" style="position:absolute;margin-left:31.8pt;margin-top:19.7pt;width:423.75pt;height:32.25pt;z-index:251682816" fillcolor="#365f91 [2404]" strokecolor="red" strokeweight="2.25pt">
            <v:fill opacity=".5"/>
            <v:shadow on="t" color="#99f" offset="3pt"/>
            <v:textpath style="font-family:&quot;Arial Black&quot;;v-text-kern:t" trim="t" fitpath="t" string="Подвижные игры летом"/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-1024890</wp:posOffset>
            </wp:positionH>
            <wp:positionV relativeFrom="paragraph">
              <wp:posOffset>-826135</wp:posOffset>
            </wp:positionV>
            <wp:extent cx="8067675" cy="11153775"/>
            <wp:effectExtent l="38100" t="19050" r="28575" b="28575"/>
            <wp:wrapNone/>
            <wp:docPr id="6" name="Рисунок 4" descr="0_6a847_3ffb652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a847_3ffb652f_orig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7675" cy="1115377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E379B7" w:rsidRDefault="005056E0" w:rsidP="00E379B7">
      <w:pPr>
        <w:rPr>
          <w:rFonts w:eastAsiaTheme="majorEastAsia"/>
          <w:color w:val="0F243E" w:themeColor="text2" w:themeShade="7F"/>
          <w:spacing w:val="20"/>
        </w:rPr>
      </w:pPr>
      <w:r>
        <w:rPr>
          <w:noProof/>
        </w:rPr>
        <w:pict>
          <v:shape id="_x0000_s1032" type="#_x0000_t202" style="position:absolute;margin-left:7.8pt;margin-top:7.55pt;width:465pt;height:719.25pt;z-index:251680768;mso-width-relative:margin;mso-height-relative:margin" filled="f" stroked="f">
            <v:textbox style="mso-next-textbox:#_x0000_s1032">
              <w:txbxContent>
                <w:p w:rsidR="007029A8" w:rsidRDefault="007029A8" w:rsidP="007029A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7029A8">
                    <w:rPr>
                      <w:rFonts w:ascii="Times New Roman" w:hAnsi="Times New Roman" w:cs="Times New Roman"/>
                    </w:rPr>
                    <w:t xml:space="preserve">Л </w:t>
                  </w:r>
                  <w:proofErr w:type="spellStart"/>
                  <w:r w:rsidRPr="007029A8">
                    <w:rPr>
                      <w:rFonts w:ascii="Times New Roman" w:hAnsi="Times New Roman" w:cs="Times New Roman"/>
                    </w:rPr>
                    <w:t>ето</w:t>
                  </w:r>
                  <w:proofErr w:type="spellEnd"/>
                  <w:proofErr w:type="gramEnd"/>
                  <w:r w:rsidRPr="007029A8">
                    <w:rPr>
                      <w:rFonts w:ascii="Times New Roman" w:hAnsi="Times New Roman" w:cs="Times New Roman"/>
                    </w:rPr>
                    <w:t xml:space="preserve"> – прекрасная пора для подвижных детских игр.  Многие детишки в это время большую часть времени проводят на улице.  Кто-то  в пионерских и пришкольных лагерях, кто-то в садиках, кого </w:t>
                  </w:r>
                  <w:proofErr w:type="gramStart"/>
                  <w:r w:rsidRPr="007029A8">
                    <w:rPr>
                      <w:rFonts w:ascii="Times New Roman" w:hAnsi="Times New Roman" w:cs="Times New Roman"/>
                    </w:rPr>
                    <w:t>-т</w:t>
                  </w:r>
                  <w:proofErr w:type="gramEnd"/>
                  <w:r w:rsidRPr="007029A8">
                    <w:rPr>
                      <w:rFonts w:ascii="Times New Roman" w:hAnsi="Times New Roman" w:cs="Times New Roman"/>
                    </w:rPr>
                    <w:t xml:space="preserve">о родители отправили в деревню погостить у бабушки и дедушки, а кто-то остался в городе. В любом случае детские подвижные игры помогут разнообразить отдых  в  летний период. Игры помогут не только украсить  времяпрепровождение ребенка, но и научат общению, работе в команде. Я не говорю уже о развитии и улучшении координации, реакции, выносливости, здоровье ребенка. Тем не </w:t>
                  </w:r>
                  <w:proofErr w:type="gramStart"/>
                  <w:r w:rsidRPr="007029A8">
                    <w:rPr>
                      <w:rFonts w:ascii="Times New Roman" w:hAnsi="Times New Roman" w:cs="Times New Roman"/>
                    </w:rPr>
                    <w:t>менее</w:t>
                  </w:r>
                  <w:proofErr w:type="gramEnd"/>
                  <w:r w:rsidRPr="007029A8">
                    <w:rPr>
                      <w:rFonts w:ascii="Times New Roman" w:hAnsi="Times New Roman" w:cs="Times New Roman"/>
                    </w:rPr>
                    <w:t xml:space="preserve"> в этих играх должен присутствовать </w:t>
                  </w:r>
                  <w:proofErr w:type="spellStart"/>
                  <w:r w:rsidRPr="007029A8">
                    <w:rPr>
                      <w:rFonts w:ascii="Times New Roman" w:hAnsi="Times New Roman" w:cs="Times New Roman"/>
                    </w:rPr>
                    <w:t>ктото</w:t>
                  </w:r>
                  <w:proofErr w:type="spellEnd"/>
                  <w:r w:rsidRPr="007029A8">
                    <w:rPr>
                      <w:rFonts w:ascii="Times New Roman" w:hAnsi="Times New Roman" w:cs="Times New Roman"/>
                    </w:rPr>
                    <w:t xml:space="preserve"> из взрослых, чтобы он мог контролировать ход игры.  Ведь «</w:t>
                  </w:r>
                  <w:proofErr w:type="spellStart"/>
                  <w:proofErr w:type="gramStart"/>
                  <w:r w:rsidRPr="007029A8">
                    <w:rPr>
                      <w:rFonts w:ascii="Times New Roman" w:hAnsi="Times New Roman" w:cs="Times New Roman"/>
                    </w:rPr>
                    <w:t>куча-мала</w:t>
                  </w:r>
                  <w:proofErr w:type="spellEnd"/>
                  <w:proofErr w:type="gramEnd"/>
                  <w:r w:rsidRPr="007029A8">
                    <w:rPr>
                      <w:rFonts w:ascii="Times New Roman" w:hAnsi="Times New Roman" w:cs="Times New Roman"/>
                    </w:rPr>
                    <w:t xml:space="preserve">» могут привести к травмам и ушибам. В любой игре должен быть судья-ведущий. В </w:t>
                  </w:r>
                  <w:proofErr w:type="spellStart"/>
                  <w:proofErr w:type="gramStart"/>
                  <w:r w:rsidRPr="007029A8">
                    <w:rPr>
                      <w:rFonts w:ascii="Times New Roman" w:hAnsi="Times New Roman" w:cs="Times New Roman"/>
                    </w:rPr>
                    <w:t>какие-же</w:t>
                  </w:r>
                  <w:proofErr w:type="spellEnd"/>
                  <w:proofErr w:type="gramEnd"/>
                  <w:r w:rsidRPr="007029A8">
                    <w:rPr>
                      <w:rFonts w:ascii="Times New Roman" w:hAnsi="Times New Roman" w:cs="Times New Roman"/>
                    </w:rPr>
                    <w:t xml:space="preserve">  подвижные игры могут играть детишки на улице летом? </w:t>
                  </w:r>
                </w:p>
                <w:p w:rsidR="007029A8" w:rsidRDefault="007029A8" w:rsidP="007029A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029A8">
                    <w:rPr>
                      <w:rFonts w:ascii="Times New Roman" w:hAnsi="Times New Roman" w:cs="Times New Roman"/>
                      <w:b/>
                    </w:rPr>
                    <w:t>Казаки-разбойники</w:t>
                  </w:r>
                  <w:r w:rsidRPr="007029A8">
                    <w:rPr>
                      <w:rFonts w:ascii="Times New Roman" w:hAnsi="Times New Roman" w:cs="Times New Roman"/>
                    </w:rPr>
                    <w:t xml:space="preserve">. В эту игру, наверное, играли еще наши босоногие прадедушки и прабабушки. Игроки делятся на две команды: на казаков и разбойников. Задача разбойников  - убежать и спрятаться в какое-нибудь укромное место. При этом каждый из разбойников отмечает место своего маршрута до убежища  мелом. Нет мела - не беда. В ход могут пойти ветки, палки или камешки. Задача казаков  - по оставленным следам-меткам обнаружить разбойников.  Когда все соперники найдены, команды могут поменяться местами. </w:t>
                  </w:r>
                </w:p>
                <w:p w:rsidR="007029A8" w:rsidRDefault="007029A8" w:rsidP="007029A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029A8">
                    <w:rPr>
                      <w:rFonts w:ascii="Times New Roman" w:hAnsi="Times New Roman" w:cs="Times New Roman"/>
                      <w:b/>
                    </w:rPr>
                    <w:t>Рыбалка</w:t>
                  </w:r>
                  <w:r w:rsidRPr="007029A8">
                    <w:rPr>
                      <w:rFonts w:ascii="Times New Roman" w:hAnsi="Times New Roman" w:cs="Times New Roman"/>
                    </w:rPr>
                    <w:t xml:space="preserve">. Игроки выбирают ведущего - рыбака и встают в круг. Ведущему вручают скакалку, которую он должен раскручивать на расстоянии, равном половине прыжка, стоящих в круге детей - рыбок. Задача рыбака - задеть скакалкой - «удочкой», коснуться игрока. Задача рыбок - подпрыгивать так, чтобы скакалка не коснулась их ног. При этом игрок должен рассчитать, в какой момент он должен прыгнуть, чтобы не попасть в руки рыбака. Ну, а </w:t>
                  </w:r>
                  <w:proofErr w:type="gramStart"/>
                  <w:r w:rsidRPr="007029A8">
                    <w:rPr>
                      <w:rFonts w:ascii="Times New Roman" w:hAnsi="Times New Roman" w:cs="Times New Roman"/>
                    </w:rPr>
                    <w:t>тот</w:t>
                  </w:r>
                  <w:proofErr w:type="gramEnd"/>
                  <w:r w:rsidRPr="007029A8">
                    <w:rPr>
                      <w:rFonts w:ascii="Times New Roman" w:hAnsi="Times New Roman" w:cs="Times New Roman"/>
                    </w:rPr>
                    <w:t xml:space="preserve"> кого поймали, или выбывает из игры, или занимает место рыбака. </w:t>
                  </w:r>
                </w:p>
                <w:p w:rsidR="007029A8" w:rsidRDefault="007029A8" w:rsidP="007029A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proofErr w:type="gramStart"/>
                  <w:r w:rsidRPr="007029A8">
                    <w:rPr>
                      <w:rFonts w:ascii="Times New Roman" w:hAnsi="Times New Roman" w:cs="Times New Roman"/>
                      <w:b/>
                    </w:rPr>
                    <w:t>Съедобное-несъедобное</w:t>
                  </w:r>
                  <w:proofErr w:type="spellEnd"/>
                  <w:proofErr w:type="gramEnd"/>
                  <w:r w:rsidRPr="007029A8">
                    <w:rPr>
                      <w:rFonts w:ascii="Times New Roman" w:hAnsi="Times New Roman" w:cs="Times New Roman"/>
                    </w:rPr>
                    <w:t>. Ведущий становится перед участниками, и поочередно каждому игроку он кидает мяч, при этом произносит какое</w:t>
                  </w:r>
                  <w:r w:rsidR="005056E0">
                    <w:rPr>
                      <w:rFonts w:ascii="Times New Roman" w:hAnsi="Times New Roman" w:cs="Times New Roman"/>
                    </w:rPr>
                    <w:t>-</w:t>
                  </w:r>
                  <w:r w:rsidRPr="007029A8">
                    <w:rPr>
                      <w:rFonts w:ascii="Times New Roman" w:hAnsi="Times New Roman" w:cs="Times New Roman"/>
                    </w:rPr>
                    <w:t xml:space="preserve">нибудь слово. </w:t>
                  </w:r>
                  <w:proofErr w:type="gramStart"/>
                  <w:r w:rsidRPr="007029A8">
                    <w:rPr>
                      <w:rFonts w:ascii="Times New Roman" w:hAnsi="Times New Roman" w:cs="Times New Roman"/>
                    </w:rPr>
                    <w:t>Если оно «съедобное» («шоколад», «кефир» и т.д.), - игрок должен поймать мяч, а если «несъедобное» («диван», «чашка» и т.д.), то оттолкнуть его.</w:t>
                  </w:r>
                  <w:proofErr w:type="gramEnd"/>
                  <w:r w:rsidRPr="007029A8">
                    <w:rPr>
                      <w:rFonts w:ascii="Times New Roman" w:hAnsi="Times New Roman" w:cs="Times New Roman"/>
                    </w:rPr>
                    <w:t xml:space="preserve"> Игрок ошибется (например, поймал «ботинок» или оттолкнул «арбуз») - меняется местами с водящим. Игра вызывает дружный смех, если незадачливый игрок ловит совсем неподходящий для еды предмет, например «трусы» или «шкаф». А в некоторых случаях, раздосадованные неудачники стараются доказать, что можно и кошку съесть и поганку, хотя последнюю только один раз.  </w:t>
                  </w:r>
                </w:p>
                <w:p w:rsidR="007029A8" w:rsidRDefault="007029A8" w:rsidP="007029A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029A8">
                    <w:rPr>
                      <w:rFonts w:ascii="Times New Roman" w:hAnsi="Times New Roman" w:cs="Times New Roman"/>
                      <w:b/>
                    </w:rPr>
                    <w:t>Платочек.</w:t>
                  </w:r>
                  <w:r w:rsidRPr="007029A8">
                    <w:rPr>
                      <w:rFonts w:ascii="Times New Roman" w:hAnsi="Times New Roman" w:cs="Times New Roman"/>
                    </w:rPr>
                    <w:t xml:space="preserve">  Игроки закрывают глаза, водящий в это время должен спрятать платок на ограниченной площади. Спрятав его, водящий произносит: «Платок отдыхает». Игроки ищут платок. Задача ведущего направлять словами «тепло» или «холодно» - все зависит от того, как близко/далеко подошел игрок к платку. Игрок, нашедший платок, незаметно подбирает и касается им кого-то из игроков. Игрок, до которого дотронулись платком, становится ведущим. </w:t>
                  </w:r>
                </w:p>
                <w:p w:rsidR="007029A8" w:rsidRPr="007029A8" w:rsidRDefault="007029A8" w:rsidP="007029A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029A8">
                    <w:rPr>
                      <w:rFonts w:ascii="Times New Roman" w:hAnsi="Times New Roman" w:cs="Times New Roman"/>
                      <w:b/>
                    </w:rPr>
                    <w:t>Картошка.</w:t>
                  </w:r>
                  <w:r w:rsidRPr="007029A8">
                    <w:rPr>
                      <w:rFonts w:ascii="Times New Roman" w:hAnsi="Times New Roman" w:cs="Times New Roman"/>
                    </w:rPr>
                    <w:t xml:space="preserve"> Игроки образуют круг, в центр которого садится водящий - «картошка». Игроки перебрасываются мячом, как в волейболе. Участник игры, не сумевший поймать мяч, садится в центр круга. Мячом можно не только перебрасываться, но и глушить картошку, стараясь попасть в </w:t>
                  </w:r>
                  <w:proofErr w:type="gramStart"/>
                  <w:r w:rsidRPr="007029A8">
                    <w:rPr>
                      <w:rFonts w:ascii="Times New Roman" w:hAnsi="Times New Roman" w:cs="Times New Roman"/>
                    </w:rPr>
                    <w:t>сидящих</w:t>
                  </w:r>
                  <w:proofErr w:type="gramEnd"/>
                  <w:r w:rsidRPr="007029A8">
                    <w:rPr>
                      <w:rFonts w:ascii="Times New Roman" w:hAnsi="Times New Roman" w:cs="Times New Roman"/>
                    </w:rPr>
                    <w:t xml:space="preserve">. Промахнувшийся игрок присоединяется к картошке. Сидящие в центре круга игроки могут пытаться поймать пролетающий мяч. Поймавший мяч участник меняется местом с тем, чей мяч он смог перехватить. </w:t>
                  </w:r>
                  <w:r w:rsidRPr="007029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Используйте ее, и у вас получится вырастить счастливую, гармоничную и уверенную в себе личность!  </w:t>
                  </w:r>
                </w:p>
              </w:txbxContent>
            </v:textbox>
          </v:shape>
        </w:pict>
      </w:r>
      <w:r w:rsidR="00E379B7">
        <w:br w:type="page"/>
      </w:r>
    </w:p>
    <w:p w:rsidR="00E379B7" w:rsidRDefault="005056E0" w:rsidP="00E379B7">
      <w:pPr>
        <w:pStyle w:val="1"/>
        <w:spacing w:line="480" w:lineRule="auto"/>
        <w:ind w:left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-3834765</wp:posOffset>
            </wp:positionH>
            <wp:positionV relativeFrom="paragraph">
              <wp:posOffset>-826135</wp:posOffset>
            </wp:positionV>
            <wp:extent cx="8067675" cy="11153775"/>
            <wp:effectExtent l="0" t="0" r="9525" b="0"/>
            <wp:wrapNone/>
            <wp:docPr id="5" name="Рисунок 4" descr="0_6a847_3ffb652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a847_3ffb652f_orig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7675" cy="1115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4F89" w:rsidRPr="007C4F89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657475" y="971550"/>
            <wp:positionH relativeFrom="margin">
              <wp:align>left</wp:align>
            </wp:positionH>
            <wp:positionV relativeFrom="margin">
              <wp:align>top</wp:align>
            </wp:positionV>
            <wp:extent cx="2695575" cy="2021205"/>
            <wp:effectExtent l="0" t="0" r="0" b="0"/>
            <wp:wrapSquare wrapText="bothSides"/>
            <wp:docPr id="2" name="Рисунок 2" descr="C:\Users\Public\Pictures\садик\IMG_20160817_10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садик\IMG_20160817_1047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832" cy="20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4F89" w:rsidRPr="007C4F89" w:rsidRDefault="007C4F89" w:rsidP="00E379B7">
      <w:pPr>
        <w:pStyle w:val="1"/>
        <w:spacing w:line="480" w:lineRule="auto"/>
        <w:ind w:left="0"/>
        <w:rPr>
          <w:rFonts w:ascii="Times New Roman" w:hAnsi="Times New Roman" w:cs="Times New Roman"/>
          <w:b/>
          <w:sz w:val="36"/>
          <w:szCs w:val="36"/>
        </w:rPr>
      </w:pPr>
      <w:r w:rsidRPr="007C4F89">
        <w:rPr>
          <w:rFonts w:ascii="Times New Roman" w:hAnsi="Times New Roman" w:cs="Times New Roman"/>
          <w:b/>
          <w:sz w:val="36"/>
          <w:szCs w:val="36"/>
        </w:rPr>
        <w:t xml:space="preserve">КАК </w:t>
      </w:r>
      <w:r>
        <w:rPr>
          <w:rFonts w:ascii="Times New Roman" w:hAnsi="Times New Roman" w:cs="Times New Roman"/>
          <w:b/>
          <w:sz w:val="36"/>
          <w:szCs w:val="36"/>
        </w:rPr>
        <w:t>ПРОВЕСТИ ЛЕТО С ПОЛЬЗОЙ ДЛЯ РЕБЁ</w:t>
      </w:r>
      <w:r w:rsidRPr="007C4F89">
        <w:rPr>
          <w:rFonts w:ascii="Times New Roman" w:hAnsi="Times New Roman" w:cs="Times New Roman"/>
          <w:b/>
          <w:sz w:val="36"/>
          <w:szCs w:val="36"/>
        </w:rPr>
        <w:t>НКА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7C4F89" w:rsidRPr="007C4F89" w:rsidRDefault="007C4F89" w:rsidP="007C4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Лето – это самый благоприятный период для общения ребенка с природой. Летом можно носить минимум одежды, лакомиться вкусными ягодами и фруктами. Наконец, это десятки самых разнообразных игр на свежем воздухе. Летние детские игры ограничивает только фантазия и соображения безопасности.</w:t>
      </w:r>
    </w:p>
    <w:p w:rsidR="007C4F89" w:rsidRPr="007C4F89" w:rsidRDefault="007C4F89" w:rsidP="007C4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Даже если ваш ребенок только учится ходить, все равно он сможет играть в игры, которые обычно недоступны для него в квартире. Ведь только летом ребенок может вдоволь попрыгать, побегать и поваляться на детской площадке, лужайке или в парке. </w:t>
      </w:r>
    </w:p>
    <w:p w:rsidR="007C4F89" w:rsidRPr="007C4F89" w:rsidRDefault="007C4F89" w:rsidP="007C4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F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Лето для дошкольников</w:t>
      </w:r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возможность рисовать на асфальте, запускать мыльные пузыри, играть в песочнице или гонять мячик. Когда ребенок постарше, он будет рад возможности покататься на самокате, велосипеде или роликовых коньках. Девочки прыгают на скакалочках или крутят обруч.</w:t>
      </w:r>
    </w:p>
    <w:p w:rsidR="007C4F89" w:rsidRPr="007C4F89" w:rsidRDefault="007C4F89" w:rsidP="007C4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И все же летние игры не только дарят детям радость, но также таят в себе опасности. Когда вы гуляете с малышом по лесу или парку следует быть особенно внимательными. Острые палки и сучки, осколки стекла, ядовитые растения и грибы представляют для детей немалую опасность.</w:t>
      </w:r>
    </w:p>
    <w:p w:rsidR="007C4F89" w:rsidRPr="007C4F89" w:rsidRDefault="007C4F89" w:rsidP="007C4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Лето для дошкольников таит в себе богатые возможности, о которых можно только мечтать в иное время года. Например, в лесу вы можете показать ребенку настоящий гриб - точно такой же, как на картинках в его книжке. Летом родители должны не просто гулять с малышом, а сочетать игры и прогулки с ненавязчивым обучением. “Это дерево называется клён. Посмотри на его интересные листики. Они совсем не похожи на листочки остальных деревьев. А это - дуб. Давай попробуем поискать под ним маленькие желуди в шляпках!”.</w:t>
      </w:r>
    </w:p>
    <w:p w:rsidR="007C4F89" w:rsidRPr="007C4F89" w:rsidRDefault="007C4F89" w:rsidP="007C4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 летнем лесу или парке живет великое множество удивительных живых существ. Ребенок наверняка заинтересуется сидящей на ветке птичкой, которая п</w:t>
      </w:r>
      <w:r w:rsidR="00346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оет или звонко чирикает.</w:t>
      </w:r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игры на лоне природы – это не просто прогулки, а настоящие приключения. Пусть так и будет – подыгрывайте им! Постройте из сухих веточек маленький шалашик и скажите крохе, что ночью здесь обязательно заночует маленький гномик. Не забудьте брать с собой на прогулки сачок – пусть ребенок ловит бабочек и кузнечиков. Следите только, чтобы он не тянул в рот пойманных насекомых.</w:t>
      </w:r>
    </w:p>
    <w:p w:rsidR="007C4F89" w:rsidRPr="007C4F89" w:rsidRDefault="007C4F89" w:rsidP="007C4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Значительная часть лета большинства дошкольников проходит у воды. На морских и речных пляжах присутствует масса возможностей провести время с удовольствием и пользой. Песок на пляже – это замечательный материал для постройки замков и лепки различных фигур. Ещ</w:t>
      </w:r>
      <w:r w:rsidR="003461FE">
        <w:rPr>
          <w:rFonts w:ascii="Times New Roman" w:eastAsia="Times New Roman" w:hAnsi="Times New Roman" w:cs="Times New Roman"/>
          <w:sz w:val="24"/>
          <w:szCs w:val="24"/>
          <w:lang w:eastAsia="ru-RU"/>
        </w:rPr>
        <w:t>е можно поискать</w:t>
      </w:r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интересные ракушки или камешки. А как насчет того, чтобы вырыть маленькую запруду и счастливо в ней плескаться? Только не спускайте с ребенка глаз! Ребенок должен находиться под солнцем в головном уборе. Не следует также разрешать ему слишком много купаться. Вокруг так много соблазнов и </w:t>
      </w:r>
      <w:proofErr w:type="spellStart"/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интересностей</w:t>
      </w:r>
      <w:proofErr w:type="spellEnd"/>
      <w:r w:rsidRPr="007C4F8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малыш может с вами не согласиться. Проявите твердость, ведь речь идет о здоровье ребенка, которое зависит от вас целиком и полностью.</w:t>
      </w:r>
    </w:p>
    <w:p w:rsidR="007C4F89" w:rsidRDefault="007C4F89" w:rsidP="007C4F89">
      <w:pPr>
        <w:pStyle w:val="af4"/>
        <w:spacing w:before="0" w:beforeAutospacing="0" w:after="0" w:afterAutospacing="0"/>
        <w:jc w:val="both"/>
      </w:pPr>
      <w:r w:rsidRPr="007C4F89">
        <w:t xml:space="preserve">          И поменьше произносите слово «нельзя»! Если уж, действительно, ребенок делает что-то запретное, предложите ему альтернативное занятие. Ведь лето – это пора отдыха, увлечений и приключений!</w:t>
      </w:r>
    </w:p>
    <w:p w:rsidR="003461FE" w:rsidRPr="007C4F89" w:rsidRDefault="003461FE" w:rsidP="007C4F89">
      <w:pPr>
        <w:pStyle w:val="af4"/>
        <w:spacing w:before="0" w:beforeAutospacing="0" w:after="0" w:afterAutospacing="0"/>
        <w:jc w:val="both"/>
      </w:pPr>
      <w:bookmarkStart w:id="0" w:name="_GoBack"/>
      <w:bookmarkEnd w:id="0"/>
      <w:r>
        <w:t xml:space="preserve">Приятного </w:t>
      </w:r>
      <w:r w:rsidR="00C11382">
        <w:t xml:space="preserve">летнего </w:t>
      </w:r>
      <w:r>
        <w:t>отдыха!</w:t>
      </w:r>
    </w:p>
    <w:p w:rsidR="007C4F89" w:rsidRPr="007C4F89" w:rsidRDefault="007C4F89" w:rsidP="007C4F8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Материал подготовила воспитатель старшей группы   </w:t>
      </w:r>
      <w:proofErr w:type="spellStart"/>
      <w:r>
        <w:rPr>
          <w:sz w:val="24"/>
          <w:szCs w:val="24"/>
        </w:rPr>
        <w:t>Винокурова</w:t>
      </w:r>
      <w:proofErr w:type="spellEnd"/>
      <w:r>
        <w:rPr>
          <w:sz w:val="24"/>
          <w:szCs w:val="24"/>
        </w:rPr>
        <w:t xml:space="preserve"> С. Н.</w:t>
      </w:r>
    </w:p>
    <w:sectPr w:rsidR="007C4F89" w:rsidRPr="007C4F89" w:rsidSect="007C4F8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F89"/>
    <w:rsid w:val="00022BD4"/>
    <w:rsid w:val="000B6EE7"/>
    <w:rsid w:val="002172AC"/>
    <w:rsid w:val="00291442"/>
    <w:rsid w:val="003461FE"/>
    <w:rsid w:val="005056E0"/>
    <w:rsid w:val="005B735D"/>
    <w:rsid w:val="007029A8"/>
    <w:rsid w:val="007C4F89"/>
    <w:rsid w:val="007E4CF7"/>
    <w:rsid w:val="009947B5"/>
    <w:rsid w:val="00A87908"/>
    <w:rsid w:val="00C11382"/>
    <w:rsid w:val="00CF57E3"/>
    <w:rsid w:val="00D142E4"/>
    <w:rsid w:val="00D351E0"/>
    <w:rsid w:val="00E379B7"/>
    <w:rsid w:val="00ED5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89"/>
    <w:pPr>
      <w:spacing w:after="200" w:line="276" w:lineRule="auto"/>
      <w:ind w:left="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172AC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2AC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2AC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2AC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2AC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2AC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2AC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2AC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2AC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2A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72A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72A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172A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2172A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2172A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2172A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2172A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2172A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2172AC"/>
    <w:pPr>
      <w:spacing w:after="160" w:line="288" w:lineRule="auto"/>
      <w:ind w:left="2160"/>
    </w:pPr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2172A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2172A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2172A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172A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2172AC"/>
    <w:rPr>
      <w:b/>
      <w:bCs/>
      <w:spacing w:val="0"/>
    </w:rPr>
  </w:style>
  <w:style w:type="character" w:styleId="a9">
    <w:name w:val="Emphasis"/>
    <w:uiPriority w:val="20"/>
    <w:qFormat/>
    <w:rsid w:val="002172A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2172AC"/>
    <w:pPr>
      <w:spacing w:after="0" w:line="240" w:lineRule="auto"/>
      <w:ind w:left="2160"/>
    </w:pPr>
    <w:rPr>
      <w:color w:val="5A5A5A" w:themeColor="text1" w:themeTint="A5"/>
      <w:sz w:val="20"/>
      <w:szCs w:val="20"/>
    </w:rPr>
  </w:style>
  <w:style w:type="paragraph" w:styleId="ab">
    <w:name w:val="List Paragraph"/>
    <w:basedOn w:val="a"/>
    <w:uiPriority w:val="34"/>
    <w:qFormat/>
    <w:rsid w:val="002172AC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2172AC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2172A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2172A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2172A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2172A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2172A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2172A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2172A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2172A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172AC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7C4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7C4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C4F89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unhideWhenUsed/>
    <w:rsid w:val="007C4F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89"/>
    <w:pPr>
      <w:spacing w:after="200" w:line="276" w:lineRule="auto"/>
      <w:ind w:left="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172AC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2AC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2AC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2AC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2AC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2AC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2AC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2AC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2AC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2A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72A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72A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172A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2172A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2172A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2172A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2172A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2172A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2172AC"/>
    <w:pPr>
      <w:spacing w:after="160" w:line="288" w:lineRule="auto"/>
      <w:ind w:left="2160"/>
    </w:pPr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2172A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2172A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2172A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172A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2172AC"/>
    <w:rPr>
      <w:b/>
      <w:bCs/>
      <w:spacing w:val="0"/>
    </w:rPr>
  </w:style>
  <w:style w:type="character" w:styleId="a9">
    <w:name w:val="Emphasis"/>
    <w:uiPriority w:val="20"/>
    <w:qFormat/>
    <w:rsid w:val="002172A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2172AC"/>
    <w:pPr>
      <w:spacing w:after="0" w:line="240" w:lineRule="auto"/>
      <w:ind w:left="2160"/>
    </w:pPr>
    <w:rPr>
      <w:color w:val="5A5A5A" w:themeColor="text1" w:themeTint="A5"/>
      <w:sz w:val="20"/>
      <w:szCs w:val="20"/>
    </w:rPr>
  </w:style>
  <w:style w:type="paragraph" w:styleId="ab">
    <w:name w:val="List Paragraph"/>
    <w:basedOn w:val="a"/>
    <w:uiPriority w:val="34"/>
    <w:qFormat/>
    <w:rsid w:val="002172AC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2172AC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2172A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2172A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2172A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2172A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2172A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2172A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2172A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2172A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172AC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7C4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7C4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C4F89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unhideWhenUsed/>
    <w:rsid w:val="007C4F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5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Пользователь Windows</cp:lastModifiedBy>
  <cp:revision>7</cp:revision>
  <cp:lastPrinted>2018-06-17T14:52:00Z</cp:lastPrinted>
  <dcterms:created xsi:type="dcterms:W3CDTF">2017-05-23T18:39:00Z</dcterms:created>
  <dcterms:modified xsi:type="dcterms:W3CDTF">2018-06-17T17:04:00Z</dcterms:modified>
</cp:coreProperties>
</file>