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02" w:rsidRPr="004065A0" w:rsidRDefault="004065A0" w:rsidP="004065A0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Светлана Николаевна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62802" w:rsidRPr="004065A0">
        <w:rPr>
          <w:rFonts w:ascii="Times New Roman" w:hAnsi="Times New Roman"/>
          <w:sz w:val="24"/>
          <w:szCs w:val="24"/>
          <w:shd w:val="clear" w:color="auto" w:fill="FFFFFF"/>
        </w:rPr>
        <w:t>Винокурова</w:t>
      </w:r>
      <w:proofErr w:type="spellEnd"/>
      <w:r w:rsidR="00262802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</w:t>
      </w:r>
      <w:r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>Ф</w:t>
      </w:r>
      <w:r w:rsidR="00262802"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>илиал МБДОУ</w:t>
      </w:r>
      <w:r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262802"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>«</w:t>
      </w:r>
      <w:proofErr w:type="spellStart"/>
      <w:r w:rsidR="00262802"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>Приданниковский</w:t>
      </w:r>
      <w:proofErr w:type="spellEnd"/>
      <w:r w:rsidR="00262802"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детский сад №</w:t>
      </w:r>
      <w:r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262802"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>5»</w:t>
      </w:r>
      <w:r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262802"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>-</w:t>
      </w:r>
      <w:r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262802" w:rsidRPr="004065A0">
        <w:rPr>
          <w:rFonts w:ascii="Times New Roman" w:hAnsi="Times New Roman"/>
          <w:i/>
          <w:sz w:val="24"/>
          <w:szCs w:val="24"/>
          <w:shd w:val="clear" w:color="auto" w:fill="FFFFFF"/>
        </w:rPr>
        <w:t>«Александровский детский сад»</w:t>
      </w:r>
    </w:p>
    <w:p w:rsidR="00F15D2E" w:rsidRPr="004065A0" w:rsidRDefault="004065A0" w:rsidP="004065A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ИСПОЛЬЗОВАНИЕ ИГРОВЫХ ТЕХНОЛОГИЙ В ОБУЧЕНИИ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ГРАМОТЕ СТАРШИХ ДОШКОЛЬНИКОВ</w:t>
      </w:r>
    </w:p>
    <w:p w:rsidR="00D055E6" w:rsidRPr="004065A0" w:rsidRDefault="00AE43BE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Одним из направлений речевого развития детей старшего дошкольного возра</w:t>
      </w:r>
      <w:r w:rsidR="009E33B1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ста является </w:t>
      </w:r>
      <w:r w:rsidR="004065A0">
        <w:rPr>
          <w:rFonts w:ascii="Times New Roman" w:hAnsi="Times New Roman"/>
          <w:sz w:val="24"/>
          <w:szCs w:val="24"/>
          <w:shd w:val="clear" w:color="auto" w:fill="FFFFFF"/>
        </w:rPr>
        <w:t>подготовка к обучению</w:t>
      </w:r>
      <w:r w:rsidR="009E33B1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грамоте. </w:t>
      </w:r>
      <w:r w:rsidR="00792858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Обучение грамоте</w:t>
      </w:r>
      <w:r w:rsidR="00792858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9270D" w:rsidRPr="004065A0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сложный</w:t>
      </w:r>
      <w:r w:rsidR="0049270D" w:rsidRPr="004065A0">
        <w:rPr>
          <w:rFonts w:ascii="Times New Roman" w:hAnsi="Times New Roman"/>
          <w:sz w:val="24"/>
          <w:szCs w:val="24"/>
          <w:shd w:val="clear" w:color="auto" w:fill="FFFFFF"/>
        </w:rPr>
        <w:t>, для понимания ребёнком,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процесс</w:t>
      </w:r>
      <w:r w:rsidR="0049270D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055E6" w:rsidRPr="004065A0">
        <w:rPr>
          <w:rFonts w:ascii="Times New Roman" w:hAnsi="Times New Roman"/>
          <w:sz w:val="24"/>
          <w:szCs w:val="24"/>
          <w:shd w:val="clear" w:color="auto" w:fill="FFFFFF"/>
        </w:rPr>
        <w:t>На помощь приходят игровые технологии. В игре часто сложное становится понятным и доступным. Игра не возникает сама по себе, педагог должен открыть для ребёнка мир игры, заинтересовать его. И только тогда, ребёнок будет подчиняться определённым правилам, у него появится желание много узнать и добиться результата.</w:t>
      </w:r>
    </w:p>
    <w:p w:rsidR="00D055E6" w:rsidRPr="004065A0" w:rsidRDefault="00D055E6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От того, как ребёнок в дошкольном возрасте будет введён в грамоту, во многом зависят его дальнейшие успехи в школе не только в чтении и письме, но и в усвоении русского языка в целом.</w:t>
      </w:r>
    </w:p>
    <w:p w:rsidR="00D055E6" w:rsidRPr="004065A0" w:rsidRDefault="00D055E6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4065A0">
        <w:rPr>
          <w:rFonts w:ascii="Times New Roman" w:hAnsi="Times New Roman"/>
          <w:sz w:val="24"/>
          <w:szCs w:val="24"/>
          <w:shd w:val="clear" w:color="auto" w:fill="FFFFFF"/>
        </w:rPr>
        <w:t>Игра  является</w:t>
      </w:r>
      <w:proofErr w:type="gramEnd"/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одной из форм детской познавательной активности. Применение игр как одно из наиболее продуктивных средств обучения позволяет учить детей весело, радостно и без принуждения. Игра помогает организовать деятельность ребёнка, обогащает его новыми сведениями, активизирует мыслительную деятельность, внимание, а главное, стимулирует речь. Игру можно применять в различных вариантах, обновляя речевой материал и включая в неё дидактический материал для формирования основ г</w:t>
      </w:r>
      <w:r w:rsidR="00192DDB" w:rsidRPr="004065A0">
        <w:rPr>
          <w:rFonts w:ascii="Times New Roman" w:hAnsi="Times New Roman"/>
          <w:sz w:val="24"/>
          <w:szCs w:val="24"/>
          <w:shd w:val="clear" w:color="auto" w:fill="FFFFFF"/>
        </w:rPr>
        <w:t>рамоты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. Систематическое применение игровых технологий в образовательной деятельности с детьми по </w:t>
      </w:r>
      <w:r w:rsidR="004065A0">
        <w:rPr>
          <w:rFonts w:ascii="Times New Roman" w:hAnsi="Times New Roman"/>
          <w:sz w:val="24"/>
          <w:szCs w:val="24"/>
          <w:shd w:val="clear" w:color="auto" w:fill="FFFFFF"/>
        </w:rPr>
        <w:t xml:space="preserve">подготовке к 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обучению грамоте значительно повышает качество обучения, а </w:t>
      </w:r>
      <w:proofErr w:type="gramStart"/>
      <w:r w:rsidRPr="004065A0">
        <w:rPr>
          <w:rFonts w:ascii="Times New Roman" w:hAnsi="Times New Roman"/>
          <w:sz w:val="24"/>
          <w:szCs w:val="24"/>
          <w:shd w:val="clear" w:color="auto" w:fill="FFFFFF"/>
        </w:rPr>
        <w:t>так же</w:t>
      </w:r>
      <w:proofErr w:type="gramEnd"/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они помогают эффективно решать задачи по обучению грамоте, строить интересный педагогический процесс, основываясь на ведущем виде деятельности дошкольника — игре.</w:t>
      </w:r>
    </w:p>
    <w:p w:rsidR="00471BF1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Изучив и обобщив литературу по использованию игровых технологий, в работе с детьми по </w:t>
      </w:r>
      <w:r w:rsidR="004065A0">
        <w:rPr>
          <w:rFonts w:ascii="Times New Roman" w:hAnsi="Times New Roman"/>
          <w:sz w:val="24"/>
          <w:szCs w:val="24"/>
          <w:shd w:val="clear" w:color="auto" w:fill="FFFFFF"/>
        </w:rPr>
        <w:t xml:space="preserve">подготовке к обучению грамоте 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выделила несколько групп:</w:t>
      </w:r>
    </w:p>
    <w:p w:rsidR="008256C4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1.      </w:t>
      </w:r>
      <w:r w:rsidRPr="004065A0">
        <w:rPr>
          <w:rFonts w:ascii="Times New Roman" w:hAnsi="Times New Roman"/>
          <w:b/>
          <w:sz w:val="24"/>
          <w:szCs w:val="24"/>
          <w:shd w:val="clear" w:color="auto" w:fill="FFFFFF"/>
        </w:rPr>
        <w:t>Использование на образовательной деятельности игровых и литературных персонажей.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Для усиления взаимосвязи между этапами образовательной деятель</w:t>
      </w:r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ности вводится сказочный герой. 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Дети, включаясь в игру, помогают ему отобрать картинки, в названиях которых есть соответствующий звук, подсказывают пропущенный звук в слове или недосказанное слово в предложении, восстанавливают перепутанные слоги и слова. Это могут быть Незнайка,</w:t>
      </w:r>
      <w:r w:rsid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Буратино, </w:t>
      </w:r>
      <w:proofErr w:type="spellStart"/>
      <w:r w:rsidR="004065A0">
        <w:rPr>
          <w:rFonts w:ascii="Times New Roman" w:hAnsi="Times New Roman"/>
          <w:sz w:val="24"/>
          <w:szCs w:val="24"/>
          <w:shd w:val="clear" w:color="auto" w:fill="FFFFFF"/>
        </w:rPr>
        <w:t>Карлсон</w:t>
      </w:r>
      <w:proofErr w:type="spellEnd"/>
      <w:r w:rsidR="004065A0">
        <w:rPr>
          <w:rFonts w:ascii="Times New Roman" w:hAnsi="Times New Roman"/>
          <w:sz w:val="24"/>
          <w:szCs w:val="24"/>
          <w:shd w:val="clear" w:color="auto" w:fill="FFFFFF"/>
        </w:rPr>
        <w:t>, Вини Пух.</w:t>
      </w:r>
    </w:p>
    <w:p w:rsidR="00471BF1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2.      </w:t>
      </w:r>
      <w:r w:rsidRPr="004065A0">
        <w:rPr>
          <w:rFonts w:ascii="Times New Roman" w:hAnsi="Times New Roman"/>
          <w:b/>
          <w:sz w:val="24"/>
          <w:szCs w:val="24"/>
          <w:shd w:val="clear" w:color="auto" w:fill="FFFFFF"/>
        </w:rPr>
        <w:t>Создание игровой ситуации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. Создается так называемое «единое игровое поле», в ходе путешествий дети выполняют разнообразные задания. При этом нередко сюжетная линия проходит через все этапы образовательной</w:t>
      </w:r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деятельности.</w:t>
      </w:r>
    </w:p>
    <w:p w:rsidR="00471BF1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3.      </w:t>
      </w:r>
      <w:r w:rsidRPr="004065A0">
        <w:rPr>
          <w:rFonts w:ascii="Times New Roman" w:hAnsi="Times New Roman"/>
          <w:b/>
          <w:sz w:val="24"/>
          <w:szCs w:val="24"/>
          <w:shd w:val="clear" w:color="auto" w:fill="FFFFFF"/>
        </w:rPr>
        <w:t>Использование наглядного занимательного материала</w:t>
      </w:r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Абстрактные понятия обретают материальную форму, это помогает детям в создании конкретного образа при усвоении абстрактных терминов.</w:t>
      </w:r>
    </w:p>
    <w:p w:rsidR="00471BF1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4.      </w:t>
      </w:r>
      <w:r w:rsidRPr="004065A0">
        <w:rPr>
          <w:rFonts w:ascii="Times New Roman" w:hAnsi="Times New Roman"/>
          <w:b/>
          <w:sz w:val="24"/>
          <w:szCs w:val="24"/>
          <w:shd w:val="clear" w:color="auto" w:fill="FFFFFF"/>
        </w:rPr>
        <w:t>Использование игровых ситуаций и стихотворных текстов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. При знакомстве со звуками, используется соотнесение звуков речи со звук</w:t>
      </w:r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>ами окружающего мира,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используются занимательные стихотворные тексты, которые п</w:t>
      </w:r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омогают соотнести звук 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с предметами окружающего мира.</w:t>
      </w:r>
    </w:p>
    <w:p w:rsidR="00471BF1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5.      </w:t>
      </w:r>
      <w:r w:rsidRPr="004065A0">
        <w:rPr>
          <w:rFonts w:ascii="Times New Roman" w:hAnsi="Times New Roman"/>
          <w:b/>
          <w:sz w:val="24"/>
          <w:szCs w:val="24"/>
          <w:shd w:val="clear" w:color="auto" w:fill="FFFFFF"/>
        </w:rPr>
        <w:t>Использование дидактических игр и игровых упражнений.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Большое зн</w:t>
      </w:r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>ачение в процессе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работы</w:t>
      </w:r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с детьми по</w:t>
      </w:r>
      <w:r w:rsid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подготовке к</w:t>
      </w:r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обучению </w:t>
      </w:r>
      <w:proofErr w:type="gramStart"/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грамоте </w:t>
      </w:r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имеют</w:t>
      </w:r>
      <w:proofErr w:type="gramEnd"/>
      <w:r w:rsidRPr="004065A0">
        <w:rPr>
          <w:rFonts w:ascii="Times New Roman" w:hAnsi="Times New Roman"/>
          <w:sz w:val="24"/>
          <w:szCs w:val="24"/>
          <w:shd w:val="clear" w:color="auto" w:fill="FFFFFF"/>
        </w:rPr>
        <w:t xml:space="preserve"> дидактические игры, что связано, прежде всего, с тем, что их основная цель </w:t>
      </w:r>
      <w:r w:rsidR="008256C4" w:rsidRPr="004065A0">
        <w:rPr>
          <w:rFonts w:ascii="Times New Roman" w:hAnsi="Times New Roman"/>
          <w:sz w:val="24"/>
          <w:szCs w:val="24"/>
          <w:shd w:val="clear" w:color="auto" w:fill="FFFFFF"/>
        </w:rPr>
        <w:t>— обучающая.</w:t>
      </w:r>
    </w:p>
    <w:p w:rsidR="00471BF1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В соответствии с основными задачами подготовки дошкольников к усвоению грамоты материал по использованию игровых технологий разделила на направления:</w:t>
      </w:r>
    </w:p>
    <w:p w:rsidR="00471BF1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1.      Формирование фонематического анализа и синтеза слов, слогового анализа.</w:t>
      </w:r>
    </w:p>
    <w:p w:rsidR="00471BF1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2.      Ознакомление детей с буквами и формирование первоначальных навыков чтения.</w:t>
      </w:r>
    </w:p>
    <w:p w:rsidR="00471BF1" w:rsidRPr="004065A0" w:rsidRDefault="00471BF1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65A0">
        <w:rPr>
          <w:rFonts w:ascii="Times New Roman" w:hAnsi="Times New Roman"/>
          <w:sz w:val="24"/>
          <w:szCs w:val="24"/>
          <w:shd w:val="clear" w:color="auto" w:fill="FFFFFF"/>
        </w:rPr>
        <w:t>3.      Ознакомление со словесным составом предложения. Анализ предложений.</w:t>
      </w:r>
    </w:p>
    <w:p w:rsidR="00A4587D" w:rsidRPr="004065A0" w:rsidRDefault="00A2646F" w:rsidP="004065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/>
          <w:sz w:val="24"/>
          <w:szCs w:val="24"/>
          <w:lang w:eastAsia="ru-RU"/>
        </w:rPr>
        <w:t>Применяемые мною на практике игры по развивающим задачам условно разделила на следующие группы:</w:t>
      </w:r>
    </w:p>
    <w:p w:rsidR="00A2646F" w:rsidRPr="004065A0" w:rsidRDefault="00A2646F" w:rsidP="004065A0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Игры на выделение и интонирование звуков. Игры, помогающие определить позицию звука в с</w:t>
      </w:r>
      <w:r w:rsidR="00203CC9"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лове.</w:t>
      </w:r>
    </w:p>
    <w:p w:rsidR="00192DDB" w:rsidRPr="004065A0" w:rsidRDefault="00192DDB" w:rsidP="004065A0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Игры и упражнения для развития произносительной стороны речи, способствующие восприятию речи и её фонетическому оформлению.</w:t>
      </w:r>
    </w:p>
    <w:p w:rsidR="00192DDB" w:rsidRPr="004065A0" w:rsidRDefault="00192DDB" w:rsidP="004065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/>
          <w:sz w:val="24"/>
          <w:szCs w:val="24"/>
          <w:lang w:eastAsia="ru-RU"/>
        </w:rPr>
        <w:t>3. Игры, направленные на формирование умения классифицировать звуки по качественной характеристике.</w:t>
      </w:r>
    </w:p>
    <w:p w:rsidR="00A4587D" w:rsidRPr="004065A0" w:rsidRDefault="00A4587D" w:rsidP="004065A0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65A0">
        <w:rPr>
          <w:rFonts w:ascii="Times New Roman" w:hAnsi="Times New Roman" w:cs="Times New Roman"/>
          <w:b/>
          <w:color w:val="auto"/>
          <w:sz w:val="24"/>
          <w:szCs w:val="24"/>
        </w:rPr>
        <w:t>Игра «Живые звуки»</w:t>
      </w:r>
      <w:r w:rsidRPr="004065A0">
        <w:rPr>
          <w:rFonts w:ascii="Times New Roman" w:hAnsi="Times New Roman" w:cs="Times New Roman"/>
          <w:color w:val="auto"/>
          <w:sz w:val="24"/>
          <w:szCs w:val="24"/>
        </w:rPr>
        <w:t xml:space="preserve"> способствует умению определять место звука в слове, а игра «Живые слова» - для построения грамматически правильного предложения и умения определять количество слов в предложении.</w:t>
      </w:r>
    </w:p>
    <w:p w:rsidR="00792858" w:rsidRPr="004065A0" w:rsidRDefault="00A4587D" w:rsidP="004065A0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65A0">
        <w:rPr>
          <w:rFonts w:ascii="Times New Roman" w:hAnsi="Times New Roman" w:cs="Times New Roman"/>
          <w:b/>
          <w:color w:val="auto"/>
          <w:sz w:val="24"/>
          <w:szCs w:val="24"/>
        </w:rPr>
        <w:t>Игра «Какого звука не стало»</w:t>
      </w:r>
      <w:r w:rsidRPr="004065A0">
        <w:rPr>
          <w:rFonts w:ascii="Times New Roman" w:hAnsi="Times New Roman" w:cs="Times New Roman"/>
          <w:color w:val="auto"/>
          <w:sz w:val="24"/>
          <w:szCs w:val="24"/>
        </w:rPr>
        <w:t xml:space="preserve"> используется для закрепления умения определять место звука в слове</w:t>
      </w:r>
      <w:r w:rsidR="00792858" w:rsidRPr="004065A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4587D" w:rsidRPr="004065A0" w:rsidRDefault="00A4587D" w:rsidP="004065A0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065A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Игра «</w:t>
      </w:r>
      <w:r w:rsidRPr="004065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eastAsia="ru-RU"/>
        </w:rPr>
        <w:t xml:space="preserve">Звуковой домик» </w:t>
      </w:r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способствует определению количества звуков в словах, умению наглядно обозначать характеристики звук</w:t>
      </w:r>
      <w:r w:rsidR="009E33B1"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ов (гласный-согласный, твёрдый-</w:t>
      </w:r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мягкий, звонкий-глухой)</w:t>
      </w:r>
      <w:r w:rsidR="00792B3B"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A4587D" w:rsidRPr="004065A0" w:rsidRDefault="00A4587D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0">
        <w:rPr>
          <w:rFonts w:ascii="Times New Roman" w:hAnsi="Times New Roman"/>
          <w:b/>
          <w:sz w:val="24"/>
          <w:szCs w:val="24"/>
        </w:rPr>
        <w:t>Игра «Цепочка слов»</w:t>
      </w:r>
      <w:r w:rsidRPr="004065A0">
        <w:rPr>
          <w:rFonts w:ascii="Times New Roman" w:hAnsi="Times New Roman"/>
          <w:sz w:val="24"/>
          <w:szCs w:val="24"/>
        </w:rPr>
        <w:t xml:space="preserve"> способствует умению определять первый и последний звук в слове и подбирать соответствующую карточку в продолжение «цепочки»</w:t>
      </w:r>
    </w:p>
    <w:p w:rsidR="004065A0" w:rsidRDefault="00A4587D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0">
        <w:rPr>
          <w:rFonts w:ascii="Times New Roman" w:eastAsia="Times New Roman" w:hAnsi="Times New Roman"/>
          <w:b/>
          <w:sz w:val="24"/>
          <w:szCs w:val="24"/>
          <w:lang w:eastAsia="ru-RU"/>
        </w:rPr>
        <w:t>Игру</w:t>
      </w:r>
      <w:r w:rsidRPr="004065A0">
        <w:rPr>
          <w:rFonts w:ascii="Times New Roman" w:hAnsi="Times New Roman"/>
          <w:b/>
          <w:sz w:val="24"/>
          <w:szCs w:val="24"/>
        </w:rPr>
        <w:t xml:space="preserve"> «Слушай и угадай» </w:t>
      </w:r>
      <w:r w:rsidRPr="004065A0">
        <w:rPr>
          <w:rFonts w:ascii="Times New Roman" w:hAnsi="Times New Roman"/>
          <w:sz w:val="24"/>
          <w:szCs w:val="24"/>
        </w:rPr>
        <w:t>использую для развития умения выделять ударный слог в слове.</w:t>
      </w:r>
      <w:r w:rsidR="004065A0">
        <w:rPr>
          <w:rFonts w:ascii="Times New Roman" w:hAnsi="Times New Roman"/>
          <w:sz w:val="24"/>
          <w:szCs w:val="24"/>
        </w:rPr>
        <w:t xml:space="preserve"> </w:t>
      </w:r>
    </w:p>
    <w:p w:rsidR="00EB6253" w:rsidRPr="004065A0" w:rsidRDefault="00A4587D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0">
        <w:rPr>
          <w:rFonts w:ascii="Times New Roman" w:hAnsi="Times New Roman"/>
          <w:i/>
          <w:sz w:val="24"/>
          <w:szCs w:val="24"/>
        </w:rPr>
        <w:lastRenderedPageBreak/>
        <w:t>На картинке изображены жук, оса, муха, бабочка.</w:t>
      </w:r>
      <w:r w:rsidR="004065A0">
        <w:rPr>
          <w:rFonts w:ascii="Times New Roman" w:hAnsi="Times New Roman"/>
          <w:i/>
          <w:sz w:val="24"/>
          <w:szCs w:val="24"/>
        </w:rPr>
        <w:t xml:space="preserve"> </w:t>
      </w:r>
      <w:r w:rsidRPr="004065A0">
        <w:rPr>
          <w:rFonts w:ascii="Times New Roman" w:hAnsi="Times New Roman"/>
          <w:sz w:val="24"/>
          <w:szCs w:val="24"/>
        </w:rPr>
        <w:t>Ребенку предлагается назвать насекомых и отгадать, какое слово «зашифровано» хлопками.</w:t>
      </w:r>
      <w:r w:rsidR="004065A0">
        <w:rPr>
          <w:rFonts w:ascii="Times New Roman" w:hAnsi="Times New Roman"/>
          <w:sz w:val="24"/>
          <w:szCs w:val="24"/>
        </w:rPr>
        <w:t xml:space="preserve"> </w:t>
      </w:r>
      <w:r w:rsidRPr="004065A0">
        <w:rPr>
          <w:rFonts w:ascii="Times New Roman" w:hAnsi="Times New Roman"/>
          <w:sz w:val="24"/>
          <w:szCs w:val="24"/>
        </w:rPr>
        <w:t>В игре воспроизводится слоговой ритм слова («отхлопывает» слово): на безударный слог выполняет хлопок ладонями, на ударный - хлопок по коленям.</w:t>
      </w:r>
      <w:r w:rsidR="00E275EC" w:rsidRPr="004065A0">
        <w:rPr>
          <w:rFonts w:ascii="Times New Roman" w:hAnsi="Times New Roman"/>
          <w:sz w:val="24"/>
          <w:szCs w:val="24"/>
        </w:rPr>
        <w:t xml:space="preserve"> </w:t>
      </w:r>
      <w:r w:rsidRPr="004065A0">
        <w:rPr>
          <w:rFonts w:ascii="Times New Roman" w:hAnsi="Times New Roman"/>
          <w:sz w:val="24"/>
          <w:szCs w:val="24"/>
        </w:rPr>
        <w:t>Ребёнок должен угадать заданное слово, опираясь на восприятие его ритмического рисунка и определение количества слогов в нём.</w:t>
      </w:r>
      <w:r w:rsidR="004065A0">
        <w:rPr>
          <w:rFonts w:ascii="Times New Roman" w:hAnsi="Times New Roman"/>
          <w:sz w:val="24"/>
          <w:szCs w:val="24"/>
        </w:rPr>
        <w:t xml:space="preserve"> </w:t>
      </w:r>
      <w:r w:rsidRPr="004065A0">
        <w:rPr>
          <w:rFonts w:ascii="Times New Roman" w:hAnsi="Times New Roman"/>
          <w:sz w:val="24"/>
          <w:szCs w:val="24"/>
        </w:rPr>
        <w:t>На последующем этапе ритм отхлопывают дети.</w:t>
      </w:r>
    </w:p>
    <w:p w:rsidR="00EB6253" w:rsidRPr="004065A0" w:rsidRDefault="00EB6253" w:rsidP="004065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/>
          <w:b/>
          <w:sz w:val="24"/>
          <w:szCs w:val="24"/>
          <w:lang w:eastAsia="ru-RU"/>
        </w:rPr>
        <w:t>Игра «</w:t>
      </w:r>
      <w:r w:rsidRPr="004065A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Звуковой домик» </w:t>
      </w:r>
      <w:r w:rsidRPr="004065A0">
        <w:rPr>
          <w:rFonts w:ascii="Times New Roman" w:eastAsia="Times New Roman" w:hAnsi="Times New Roman"/>
          <w:sz w:val="24"/>
          <w:szCs w:val="24"/>
          <w:lang w:eastAsia="ru-RU"/>
        </w:rPr>
        <w:t>способствует определению количества звуков в словах, умению наглядно обозначать характеристики звуков (гласный-согласный, твёрдый- мягкий, звонкий-глухой)</w:t>
      </w:r>
    </w:p>
    <w:p w:rsidR="00EB6253" w:rsidRPr="004065A0" w:rsidRDefault="00A4587D" w:rsidP="004065A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5A0">
        <w:rPr>
          <w:rFonts w:ascii="Times New Roman" w:hAnsi="Times New Roman"/>
          <w:b/>
          <w:sz w:val="24"/>
          <w:szCs w:val="24"/>
        </w:rPr>
        <w:t>Игру «Цветочки-</w:t>
      </w:r>
      <w:proofErr w:type="gramStart"/>
      <w:r w:rsidRPr="004065A0">
        <w:rPr>
          <w:rFonts w:ascii="Times New Roman" w:hAnsi="Times New Roman"/>
          <w:b/>
          <w:sz w:val="24"/>
          <w:szCs w:val="24"/>
        </w:rPr>
        <w:t>лепесточки»</w:t>
      </w:r>
      <w:r w:rsidRPr="004065A0">
        <w:rPr>
          <w:rFonts w:ascii="Times New Roman" w:hAnsi="Times New Roman"/>
          <w:sz w:val="24"/>
          <w:szCs w:val="24"/>
        </w:rPr>
        <w:t xml:space="preserve">  использую</w:t>
      </w:r>
      <w:proofErr w:type="gramEnd"/>
      <w:r w:rsidRPr="004065A0">
        <w:rPr>
          <w:rFonts w:ascii="Times New Roman" w:hAnsi="Times New Roman"/>
          <w:sz w:val="24"/>
          <w:szCs w:val="24"/>
        </w:rPr>
        <w:t>, как одну из игр, для закрепления умения давать качественную характеристику звука.</w:t>
      </w:r>
    </w:p>
    <w:p w:rsidR="00EB6253" w:rsidRPr="004065A0" w:rsidRDefault="00192DDB" w:rsidP="004065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5A0">
        <w:rPr>
          <w:rFonts w:ascii="Times New Roman" w:hAnsi="Times New Roman"/>
          <w:b/>
          <w:sz w:val="24"/>
          <w:szCs w:val="24"/>
        </w:rPr>
        <w:t xml:space="preserve">Игра «Шифровальщики» </w:t>
      </w:r>
      <w:r w:rsidRPr="004065A0">
        <w:rPr>
          <w:rFonts w:ascii="Times New Roman" w:hAnsi="Times New Roman"/>
          <w:sz w:val="24"/>
          <w:szCs w:val="24"/>
        </w:rPr>
        <w:t>развивает у детей умение из предъявленных звуков составить слово.</w:t>
      </w:r>
      <w:r w:rsidR="004065A0">
        <w:rPr>
          <w:rFonts w:ascii="Times New Roman" w:hAnsi="Times New Roman"/>
          <w:sz w:val="24"/>
          <w:szCs w:val="24"/>
        </w:rPr>
        <w:t xml:space="preserve"> </w:t>
      </w:r>
      <w:r w:rsidR="00EB6253" w:rsidRPr="004065A0">
        <w:rPr>
          <w:rFonts w:ascii="Times New Roman" w:eastAsia="Times New Roman" w:hAnsi="Times New Roman"/>
          <w:sz w:val="24"/>
          <w:szCs w:val="24"/>
          <w:lang w:eastAsia="ru-RU"/>
        </w:rPr>
        <w:t>Когда у детей сформированы понятия «Твёрдые и мягкие согласные звуки», провожу игру:</w:t>
      </w:r>
    </w:p>
    <w:p w:rsidR="00EB6253" w:rsidRPr="004065A0" w:rsidRDefault="00EB6253" w:rsidP="004065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«Два короля»</w:t>
      </w:r>
      <w:r w:rsidRPr="004065A0">
        <w:rPr>
          <w:rFonts w:ascii="Times New Roman" w:eastAsia="Times New Roman" w:hAnsi="Times New Roman"/>
          <w:sz w:val="24"/>
          <w:szCs w:val="24"/>
          <w:lang w:eastAsia="ru-RU"/>
        </w:rPr>
        <w:t>. В этой игре дети учатся анализировать звуковой состав слова и делать простейшие выводы.</w:t>
      </w:r>
      <w:r w:rsidR="004065A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4065A0">
        <w:rPr>
          <w:rFonts w:ascii="Times New Roman" w:eastAsia="Times New Roman" w:hAnsi="Times New Roman"/>
          <w:sz w:val="24"/>
          <w:szCs w:val="24"/>
          <w:lang w:eastAsia="ru-RU"/>
        </w:rPr>
        <w:t>Жили – были 2 короля. Один король правил государством твёрдых звуков, а другой - королевством мягких звуков. Во дворце Твёрдого короля находились только твёрдые вещи, а Мягкого - только мягкие. И слова они любили разные: один с мягкими согласными звуками, а другой – с твёрдыми.</w:t>
      </w:r>
      <w:r w:rsidR="004065A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4065A0">
        <w:rPr>
          <w:rFonts w:ascii="Times New Roman" w:eastAsia="Times New Roman" w:hAnsi="Times New Roman"/>
          <w:sz w:val="24"/>
          <w:szCs w:val="24"/>
          <w:lang w:eastAsia="ru-RU"/>
        </w:rPr>
        <w:t>А теперь поиграем в этих королей. Выберем из вас твёрдого и мягкого короля.</w:t>
      </w:r>
    </w:p>
    <w:p w:rsidR="004065A0" w:rsidRDefault="00EB6253" w:rsidP="004065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Вариант 1</w:t>
      </w:r>
      <w:r w:rsidRPr="004065A0">
        <w:rPr>
          <w:rFonts w:ascii="Times New Roman" w:eastAsia="Times New Roman" w:hAnsi="Times New Roman"/>
          <w:sz w:val="24"/>
          <w:szCs w:val="24"/>
          <w:lang w:eastAsia="ru-RU"/>
        </w:rPr>
        <w:t xml:space="preserve">. У каждого короля есть свой дворец. Выберите каждый для своего дворца вещи, подходящие вам. Не забудьте, что Твёрдый король должен выбирать слова с твёрдыми согласными звуками, а Мягкий – слова, в которых есть хотя </w:t>
      </w:r>
      <w:r w:rsidR="004065A0">
        <w:rPr>
          <w:rFonts w:ascii="Times New Roman" w:eastAsia="Times New Roman" w:hAnsi="Times New Roman"/>
          <w:sz w:val="24"/>
          <w:szCs w:val="24"/>
          <w:lang w:eastAsia="ru-RU"/>
        </w:rPr>
        <w:t>бы один мягкий согласный звук.</w:t>
      </w:r>
    </w:p>
    <w:p w:rsidR="00EB6253" w:rsidRPr="004065A0" w:rsidRDefault="00EB6253" w:rsidP="004065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Вариант 2</w:t>
      </w:r>
      <w:r w:rsidRPr="004065A0">
        <w:rPr>
          <w:rFonts w:ascii="Times New Roman" w:eastAsia="Times New Roman" w:hAnsi="Times New Roman"/>
          <w:sz w:val="24"/>
          <w:szCs w:val="24"/>
          <w:lang w:eastAsia="ru-RU"/>
        </w:rPr>
        <w:t>. Короли любят ходить на охоту. Кто из них на кого будет охотиться (лиса, волк, кабан, белка)</w:t>
      </w:r>
    </w:p>
    <w:p w:rsidR="00262802" w:rsidRPr="004065A0" w:rsidRDefault="00D02FDF" w:rsidP="004065A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Считаю, что выше перечисленные игры, используемые мною в </w:t>
      </w:r>
      <w:proofErr w:type="gramStart"/>
      <w:r w:rsidRPr="004065A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образовательной деятельности с детьми старшего дошкольного возраста</w:t>
      </w:r>
      <w:proofErr w:type="gramEnd"/>
      <w:r w:rsidR="00617C2E" w:rsidRPr="004065A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оказывают помощь в освоении</w:t>
      </w:r>
      <w:r w:rsidRPr="004065A0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такого сложного предмета, как обучение грамоте.</w:t>
      </w:r>
    </w:p>
    <w:p w:rsidR="00EB6253" w:rsidRPr="004065A0" w:rsidRDefault="004065A0" w:rsidP="004065A0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Литература</w:t>
      </w:r>
    </w:p>
    <w:p w:rsidR="0049270D" w:rsidRPr="004065A0" w:rsidRDefault="0049270D" w:rsidP="004065A0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Подготовка старших дошкольников к обучению грамоте: система занятий, конспекты, дидактический материал /авт. сост. О.М. Ельцова. – Волгоград: Учитель, 2009.</w:t>
      </w:r>
    </w:p>
    <w:p w:rsidR="0049270D" w:rsidRPr="004065A0" w:rsidRDefault="00A929DD" w:rsidP="004065A0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proofErr w:type="spellStart"/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Османова</w:t>
      </w:r>
      <w:proofErr w:type="spellEnd"/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Г.А., Позднякова Л.А. Игры и упражнения для развития у детей общих речевых навыков. –</w:t>
      </w:r>
      <w:r w:rsidR="009E33B1"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СПб,:</w:t>
      </w:r>
      <w:proofErr w:type="gramEnd"/>
      <w:r w:rsid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КАРО, 2007.</w:t>
      </w:r>
    </w:p>
    <w:p w:rsidR="00A2646F" w:rsidRPr="004065A0" w:rsidRDefault="00A929DD" w:rsidP="00EC05C8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Игры и игровые упражнения по развитию речи</w:t>
      </w:r>
      <w:r w:rsidR="009E33B1"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/ Г. С. </w:t>
      </w:r>
      <w:proofErr w:type="spellStart"/>
      <w:r w:rsidR="009E33B1"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Швайко</w:t>
      </w:r>
      <w:proofErr w:type="spellEnd"/>
      <w:r w:rsidR="009E33B1" w:rsidRPr="004065A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; под ред. В.В. Гербовой – М.: Айрис-пресс, - 2006.</w:t>
      </w:r>
      <w:bookmarkStart w:id="0" w:name="_GoBack"/>
      <w:bookmarkEnd w:id="0"/>
    </w:p>
    <w:sectPr w:rsidR="00A2646F" w:rsidRPr="004065A0" w:rsidSect="004065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63442"/>
    <w:multiLevelType w:val="hybridMultilevel"/>
    <w:tmpl w:val="19949332"/>
    <w:lvl w:ilvl="0" w:tplc="E1540C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961001C"/>
    <w:multiLevelType w:val="hybridMultilevel"/>
    <w:tmpl w:val="8A4C2E86"/>
    <w:lvl w:ilvl="0" w:tplc="DA742F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E6"/>
    <w:rsid w:val="00192DDB"/>
    <w:rsid w:val="00203CC9"/>
    <w:rsid w:val="002172AC"/>
    <w:rsid w:val="00262802"/>
    <w:rsid w:val="00361FAC"/>
    <w:rsid w:val="004065A0"/>
    <w:rsid w:val="00471BF1"/>
    <w:rsid w:val="0049270D"/>
    <w:rsid w:val="005D43B0"/>
    <w:rsid w:val="00617C2E"/>
    <w:rsid w:val="00777131"/>
    <w:rsid w:val="00792858"/>
    <w:rsid w:val="00792B3B"/>
    <w:rsid w:val="008256C4"/>
    <w:rsid w:val="009E33B1"/>
    <w:rsid w:val="00A2646F"/>
    <w:rsid w:val="00A4587D"/>
    <w:rsid w:val="00A929DD"/>
    <w:rsid w:val="00AE43BE"/>
    <w:rsid w:val="00BF5138"/>
    <w:rsid w:val="00C36893"/>
    <w:rsid w:val="00D02FDF"/>
    <w:rsid w:val="00D055E6"/>
    <w:rsid w:val="00D351E0"/>
    <w:rsid w:val="00E275EC"/>
    <w:rsid w:val="00EB6253"/>
    <w:rsid w:val="00F1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A714"/>
  <w15:docId w15:val="{BA78C4ED-32E8-45E7-9C13-63D754C3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E6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72AC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A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A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A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A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A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A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A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A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A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72A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72A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72A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172A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172A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172A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172A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172A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172AC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2172A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2172A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2172A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172A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2172AC"/>
    <w:rPr>
      <w:b/>
      <w:bCs/>
      <w:spacing w:val="0"/>
    </w:rPr>
  </w:style>
  <w:style w:type="character" w:styleId="a9">
    <w:name w:val="Emphasis"/>
    <w:uiPriority w:val="20"/>
    <w:qFormat/>
    <w:rsid w:val="002172A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2172AC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paragraph" w:styleId="ab">
    <w:name w:val="List Paragraph"/>
    <w:basedOn w:val="a"/>
    <w:uiPriority w:val="34"/>
    <w:qFormat/>
    <w:rsid w:val="002172AC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2172AC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2172A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172A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172A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2172A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2172A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2172A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2172A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2172A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172A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lenovo</cp:lastModifiedBy>
  <cp:revision>3</cp:revision>
  <dcterms:created xsi:type="dcterms:W3CDTF">2017-05-02T04:14:00Z</dcterms:created>
  <dcterms:modified xsi:type="dcterms:W3CDTF">2017-05-02T05:17:00Z</dcterms:modified>
</cp:coreProperties>
</file>