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51FF7" w:rsidRDefault="00F51FF7" w:rsidP="00F51F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FF7">
        <w:rPr>
          <w:rFonts w:ascii="Times New Roman" w:hAnsi="Times New Roman" w:cs="Times New Roman"/>
          <w:b/>
          <w:sz w:val="28"/>
          <w:szCs w:val="28"/>
        </w:rPr>
        <w:t>«Мы отмечаем новоселье»</w:t>
      </w:r>
    </w:p>
    <w:p w:rsidR="00767B6F" w:rsidRDefault="00F51FF7" w:rsidP="00F51FF7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2017г были подведены итоги смотра - конкурса «Мы отмечаем новоселье»</w:t>
      </w:r>
      <w:r w:rsidR="00D45407">
        <w:rPr>
          <w:rFonts w:ascii="Times New Roman" w:hAnsi="Times New Roman" w:cs="Times New Roman"/>
          <w:sz w:val="28"/>
          <w:szCs w:val="28"/>
        </w:rPr>
        <w:t xml:space="preserve">, которые был организован и проведен в МБДОУ «Приданниковский детский сад № 5». </w:t>
      </w:r>
      <w:r>
        <w:rPr>
          <w:rFonts w:ascii="Times New Roman" w:hAnsi="Times New Roman" w:cs="Times New Roman"/>
          <w:sz w:val="28"/>
          <w:szCs w:val="28"/>
        </w:rPr>
        <w:t xml:space="preserve">Цель этого конкурса - </w:t>
      </w:r>
      <w:r w:rsidRPr="00F51FF7">
        <w:rPr>
          <w:rFonts w:ascii="Times New Roman" w:eastAsia="Times New Roman" w:hAnsi="Times New Roman"/>
          <w:color w:val="000000"/>
          <w:sz w:val="28"/>
          <w:szCs w:val="28"/>
        </w:rPr>
        <w:t>вовлеч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ение</w:t>
      </w:r>
      <w:r w:rsidRPr="00F51FF7">
        <w:rPr>
          <w:rFonts w:ascii="Times New Roman" w:eastAsia="Times New Roman" w:hAnsi="Times New Roman"/>
          <w:color w:val="000000"/>
          <w:sz w:val="28"/>
          <w:szCs w:val="28"/>
        </w:rPr>
        <w:t xml:space="preserve"> всех субъектов образовательных отношений (воспитанник</w:t>
      </w:r>
      <w:r w:rsidR="00D45407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F51FF7">
        <w:rPr>
          <w:rFonts w:ascii="Times New Roman" w:eastAsia="Times New Roman" w:hAnsi="Times New Roman"/>
          <w:color w:val="000000"/>
          <w:sz w:val="28"/>
          <w:szCs w:val="28"/>
        </w:rPr>
        <w:t>, родител</w:t>
      </w:r>
      <w:r w:rsidR="00D45407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Pr="00F51FF7">
        <w:rPr>
          <w:rFonts w:ascii="Times New Roman" w:eastAsia="Times New Roman" w:hAnsi="Times New Roman"/>
          <w:color w:val="000000"/>
          <w:sz w:val="28"/>
          <w:szCs w:val="28"/>
        </w:rPr>
        <w:t xml:space="preserve"> (законны</w:t>
      </w:r>
      <w:r w:rsidR="00D45407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Pr="00F51FF7">
        <w:rPr>
          <w:rFonts w:ascii="Times New Roman" w:eastAsia="Times New Roman" w:hAnsi="Times New Roman"/>
          <w:color w:val="000000"/>
          <w:sz w:val="28"/>
          <w:szCs w:val="28"/>
        </w:rPr>
        <w:t xml:space="preserve"> представител</w:t>
      </w:r>
      <w:r w:rsidR="00D45407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 w:rsidRPr="00F51FF7">
        <w:rPr>
          <w:rFonts w:ascii="Times New Roman" w:eastAsia="Times New Roman" w:hAnsi="Times New Roman"/>
          <w:color w:val="000000"/>
          <w:sz w:val="28"/>
          <w:szCs w:val="28"/>
        </w:rPr>
        <w:t>), педагог</w:t>
      </w:r>
      <w:r w:rsidR="00D45407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F51FF7">
        <w:rPr>
          <w:rFonts w:ascii="Times New Roman" w:eastAsia="Times New Roman" w:hAnsi="Times New Roman"/>
          <w:color w:val="000000"/>
          <w:sz w:val="28"/>
          <w:szCs w:val="28"/>
        </w:rPr>
        <w:t>) в активную творче</w:t>
      </w:r>
      <w:r w:rsidR="00767B6F">
        <w:rPr>
          <w:rFonts w:ascii="Times New Roman" w:eastAsia="Times New Roman" w:hAnsi="Times New Roman"/>
          <w:color w:val="000000"/>
          <w:sz w:val="28"/>
          <w:szCs w:val="28"/>
        </w:rPr>
        <w:t>скую деятельность по подготовке и</w:t>
      </w:r>
      <w:r w:rsidRPr="00F51FF7">
        <w:rPr>
          <w:rFonts w:ascii="Times New Roman" w:eastAsia="Times New Roman" w:hAnsi="Times New Roman"/>
          <w:color w:val="000000"/>
          <w:sz w:val="28"/>
          <w:szCs w:val="28"/>
        </w:rPr>
        <w:t xml:space="preserve"> презентации групп к новому учебному 2017-2018 учебном году</w:t>
      </w:r>
      <w:r>
        <w:rPr>
          <w:rFonts w:ascii="Times New Roman" w:eastAsia="Times New Roman" w:hAnsi="Times New Roman"/>
          <w:color w:val="000000"/>
          <w:sz w:val="28"/>
          <w:szCs w:val="28"/>
        </w:rPr>
        <w:t>.  В конкурсе приняли</w:t>
      </w:r>
      <w:r w:rsidRPr="00F51FF7">
        <w:rPr>
          <w:rFonts w:ascii="Times New Roman" w:eastAsia="Times New Roman" w:hAnsi="Times New Roman"/>
          <w:color w:val="000000"/>
          <w:sz w:val="28"/>
          <w:szCs w:val="28"/>
        </w:rPr>
        <w:t xml:space="preserve"> участие воспитатели всех возрастных групп, воспитанники, родители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F51FF7" w:rsidRDefault="00F51FF7" w:rsidP="00F51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Готовясь к данному конкурсу</w:t>
      </w:r>
      <w:r w:rsidR="00767B6F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767B6F">
        <w:rPr>
          <w:rFonts w:ascii="Times New Roman" w:hAnsi="Times New Roman" w:cs="Times New Roman"/>
          <w:sz w:val="28"/>
          <w:szCs w:val="28"/>
        </w:rPr>
        <w:t xml:space="preserve"> воспитатели и специалисты  ДОУ совместно с родителями проделали большую работу. В групповых помещениях, в приемных появилось много нового и интересного для детей – новые игровые и познавательные центры, развивающие игры, мобильные модули, информационные уголки для родителей, на которых они смогут ознакомиться с актуальной и полезной </w:t>
      </w:r>
      <w:r w:rsidR="00D45407">
        <w:rPr>
          <w:rFonts w:ascii="Times New Roman" w:hAnsi="Times New Roman" w:cs="Times New Roman"/>
          <w:sz w:val="28"/>
          <w:szCs w:val="28"/>
        </w:rPr>
        <w:t xml:space="preserve">для себя </w:t>
      </w:r>
      <w:r w:rsidR="00767B6F">
        <w:rPr>
          <w:rFonts w:ascii="Times New Roman" w:hAnsi="Times New Roman" w:cs="Times New Roman"/>
          <w:sz w:val="28"/>
          <w:szCs w:val="28"/>
        </w:rPr>
        <w:t>информацией. На прогулочных участках разрисовали яркими цветами веранды, отремонтировали песочницы, игровое оборудование. Детишкам теперь очень интересно проводить время на прогулке.</w:t>
      </w:r>
    </w:p>
    <w:p w:rsidR="00767B6F" w:rsidRDefault="00767B6F" w:rsidP="00F51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Старались все - и дети, и воспитатели, и родители. А итоговым мероприятием в каждой группе стало театрализованное представление и дружное чаепитие, на котором воспитатели совместно с родителями обсудили планы </w:t>
      </w:r>
      <w:r w:rsidR="00D45407">
        <w:rPr>
          <w:rFonts w:ascii="Times New Roman" w:hAnsi="Times New Roman" w:cs="Times New Roman"/>
          <w:sz w:val="28"/>
          <w:szCs w:val="28"/>
        </w:rPr>
        <w:t xml:space="preserve">и перспективы совместной деятельности </w:t>
      </w:r>
      <w:r>
        <w:rPr>
          <w:rFonts w:ascii="Times New Roman" w:hAnsi="Times New Roman" w:cs="Times New Roman"/>
          <w:sz w:val="28"/>
          <w:szCs w:val="28"/>
        </w:rPr>
        <w:t>на будущее.</w:t>
      </w:r>
    </w:p>
    <w:p w:rsidR="005B5DC8" w:rsidRDefault="00767B6F" w:rsidP="00F51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благодарности за подготовку групп и прогулочных площадок к новому учебному году выразил заведующий ДОУ Ольга Михайловна Попкова. Она поблагодарила педагогов – участников конкурса и </w:t>
      </w:r>
      <w:r w:rsidR="005B5DC8">
        <w:rPr>
          <w:rFonts w:ascii="Times New Roman" w:hAnsi="Times New Roman" w:cs="Times New Roman"/>
          <w:sz w:val="28"/>
          <w:szCs w:val="28"/>
        </w:rPr>
        <w:t>озвучила баллы, в соответствии с которыми места распределились следующим образом:</w:t>
      </w:r>
    </w:p>
    <w:p w:rsidR="005B5DC8" w:rsidRPr="005B5DC8" w:rsidRDefault="005B5DC8" w:rsidP="00F51FF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DC8">
        <w:rPr>
          <w:rFonts w:ascii="Times New Roman" w:hAnsi="Times New Roman" w:cs="Times New Roman"/>
          <w:i/>
          <w:sz w:val="28"/>
          <w:szCs w:val="28"/>
        </w:rPr>
        <w:t>В номинации «Лучшая прогулочная площадка»:</w:t>
      </w:r>
    </w:p>
    <w:p w:rsidR="005B5DC8" w:rsidRDefault="005B5DC8" w:rsidP="00F51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воспитатели средней группы № 1 Мячева Екатерина Алексеевна, Лаврова Марина Евгеньевна.</w:t>
      </w:r>
    </w:p>
    <w:p w:rsidR="005B5DC8" w:rsidRDefault="005B5DC8" w:rsidP="00F51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воспитатель 1 младшей группы № 1 Иванова Лидия Николаевна.</w:t>
      </w:r>
    </w:p>
    <w:p w:rsidR="005B5DC8" w:rsidRDefault="005B5DC8" w:rsidP="00F51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воспитатель 1 младшей группы № 2 Верзакова Валентина Александровна.</w:t>
      </w:r>
    </w:p>
    <w:p w:rsidR="005B5DC8" w:rsidRDefault="005B5DC8" w:rsidP="00F51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Свидетельство участника получил воспитатель вторых младших групп Щепеткова Светлана Юрьевна.</w:t>
      </w:r>
    </w:p>
    <w:p w:rsidR="00767B6F" w:rsidRPr="005B5DC8" w:rsidRDefault="005B5DC8" w:rsidP="00F51FF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B6F">
        <w:rPr>
          <w:rFonts w:ascii="Times New Roman" w:hAnsi="Times New Roman" w:cs="Times New Roman"/>
          <w:sz w:val="28"/>
          <w:szCs w:val="28"/>
        </w:rPr>
        <w:t xml:space="preserve"> </w:t>
      </w:r>
      <w:r w:rsidRPr="005B5DC8">
        <w:rPr>
          <w:rFonts w:ascii="Times New Roman" w:hAnsi="Times New Roman" w:cs="Times New Roman"/>
          <w:i/>
          <w:sz w:val="28"/>
          <w:szCs w:val="28"/>
        </w:rPr>
        <w:t>номинации «Лучшая развивающая предметно – пространственная среда группы»:</w:t>
      </w:r>
    </w:p>
    <w:p w:rsidR="005B5DC8" w:rsidRDefault="005B5DC8" w:rsidP="005B5D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воспитатель 1 младшей группы № 1 Иванова Лидия Николаевна.</w:t>
      </w:r>
    </w:p>
    <w:p w:rsidR="005B5DC8" w:rsidRDefault="005B5DC8" w:rsidP="00F51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воспитатели группы компенсирующей направленности для детей с тяжелыми нарушениями речи Русинова Ольга Александровна и Пастухова Юлия Алексеевна.</w:t>
      </w:r>
    </w:p>
    <w:p w:rsidR="005B5DC8" w:rsidRDefault="005B5DC8" w:rsidP="005B5D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- воспитатели средней группы № 2 Зайцева Валентина Александровна, Лаврова Марина Евгеньевна.</w:t>
      </w:r>
    </w:p>
    <w:p w:rsidR="005B5DC8" w:rsidRDefault="005B5DC8" w:rsidP="005B5D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участника получил воспитатель второй младшей группы № 2 Изикеева Екатерина Алексеевна.</w:t>
      </w:r>
    </w:p>
    <w:p w:rsidR="005B5DC8" w:rsidRDefault="005B5DC8" w:rsidP="005B5DC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5DC8">
        <w:rPr>
          <w:rFonts w:ascii="Times New Roman" w:hAnsi="Times New Roman" w:cs="Times New Roman"/>
          <w:i/>
          <w:sz w:val="28"/>
          <w:szCs w:val="28"/>
        </w:rPr>
        <w:t>номинации «</w:t>
      </w:r>
      <w:r>
        <w:rPr>
          <w:rFonts w:ascii="Times New Roman" w:hAnsi="Times New Roman" w:cs="Times New Roman"/>
          <w:i/>
          <w:sz w:val="28"/>
          <w:szCs w:val="28"/>
        </w:rPr>
        <w:t>Лучшая приемная</w:t>
      </w:r>
      <w:r w:rsidRPr="005B5DC8">
        <w:rPr>
          <w:rFonts w:ascii="Times New Roman" w:hAnsi="Times New Roman" w:cs="Times New Roman"/>
          <w:i/>
          <w:sz w:val="28"/>
          <w:szCs w:val="28"/>
        </w:rPr>
        <w:t>»:</w:t>
      </w:r>
    </w:p>
    <w:p w:rsidR="005B5DC8" w:rsidRDefault="005B5DC8" w:rsidP="005B5D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воспитатель группы компенсирующей направленности для детей с нарушениями речи Вавилина Анна Евгеньевна и учитель – логопед Голых Елена Александровна.</w:t>
      </w:r>
    </w:p>
    <w:p w:rsidR="005B5DC8" w:rsidRDefault="005B5DC8" w:rsidP="005B5D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воспитатель старшей группы № 2 Федорова Наталья Владимировна.</w:t>
      </w:r>
    </w:p>
    <w:p w:rsidR="005B5DC8" w:rsidRDefault="005B5DC8" w:rsidP="005B5D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воспитатели подготовительной группы Соколова Наталия Андреевна и Барабанова Лариса Фаиловна.</w:t>
      </w:r>
    </w:p>
    <w:p w:rsidR="005B5DC8" w:rsidRDefault="005B5DC8" w:rsidP="005B5D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участника получил воспитатель второй младшей группы № 1 Николаева Елена Николаевна.</w:t>
      </w:r>
    </w:p>
    <w:p w:rsidR="005B5DC8" w:rsidRDefault="005B5DC8" w:rsidP="005B5D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участника получил воспитатель старшей группы № 1 Медведева Лидия Александровна за участие в номинации «Лучшая интерактивная стена».</w:t>
      </w:r>
    </w:p>
    <w:p w:rsidR="005B5DC8" w:rsidRDefault="005B5DC8" w:rsidP="005B5D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всех победителей и участников смотра – конкурса «Мы отмечаем новоселье» и желаем </w:t>
      </w:r>
      <w:r w:rsidR="00D45407">
        <w:rPr>
          <w:rFonts w:ascii="Times New Roman" w:hAnsi="Times New Roman" w:cs="Times New Roman"/>
          <w:sz w:val="28"/>
          <w:szCs w:val="28"/>
        </w:rPr>
        <w:t xml:space="preserve">педагогам </w:t>
      </w:r>
      <w:r>
        <w:rPr>
          <w:rFonts w:ascii="Times New Roman" w:hAnsi="Times New Roman" w:cs="Times New Roman"/>
          <w:sz w:val="28"/>
          <w:szCs w:val="28"/>
        </w:rPr>
        <w:t>творческих успехов!</w:t>
      </w:r>
    </w:p>
    <w:p w:rsidR="005B5DC8" w:rsidRDefault="005B5DC8" w:rsidP="005B5D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5DC8" w:rsidRDefault="005B5DC8" w:rsidP="005B5D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5DC8" w:rsidRPr="00D45407" w:rsidRDefault="005B5DC8" w:rsidP="00D45407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B5DC8">
        <w:rPr>
          <w:rFonts w:ascii="Times New Roman" w:hAnsi="Times New Roman" w:cs="Times New Roman"/>
          <w:i/>
          <w:sz w:val="28"/>
          <w:szCs w:val="28"/>
        </w:rPr>
        <w:t>Старший воспитатель Куталова Н.В.</w:t>
      </w:r>
    </w:p>
    <w:sectPr w:rsidR="005B5DC8" w:rsidRPr="00D45407" w:rsidSect="00F51F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51FF7"/>
    <w:rsid w:val="005B5DC8"/>
    <w:rsid w:val="00767B6F"/>
    <w:rsid w:val="00D45407"/>
    <w:rsid w:val="00F5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2017-12-15T11:42:00Z</dcterms:created>
  <dcterms:modified xsi:type="dcterms:W3CDTF">2017-12-15T12:31:00Z</dcterms:modified>
</cp:coreProperties>
</file>